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B157F" w14:textId="25E97939" w:rsidR="00E9167B" w:rsidRPr="00796D94" w:rsidRDefault="00E9167B" w:rsidP="00E9167B">
      <w:pPr>
        <w:rPr>
          <w:rFonts w:ascii="宋体" w:hAnsi="宋体"/>
          <w:b/>
          <w:sz w:val="28"/>
          <w:szCs w:val="28"/>
        </w:rPr>
      </w:pPr>
      <w:r w:rsidRPr="00796D94">
        <w:rPr>
          <w:rFonts w:ascii="宋体" w:hAnsi="宋体" w:hint="eastAsia"/>
          <w:b/>
          <w:sz w:val="28"/>
          <w:szCs w:val="28"/>
        </w:rPr>
        <w:t>一</w:t>
      </w:r>
      <w:r w:rsidRPr="00796D94">
        <w:rPr>
          <w:rFonts w:ascii="宋体" w:hAnsi="宋体"/>
          <w:b/>
          <w:sz w:val="28"/>
          <w:szCs w:val="28"/>
        </w:rPr>
        <w:t>、</w:t>
      </w:r>
      <w:r w:rsidRPr="00796D94">
        <w:rPr>
          <w:rFonts w:ascii="宋体" w:hAnsi="宋体" w:hint="eastAsia"/>
          <w:b/>
          <w:sz w:val="28"/>
          <w:szCs w:val="28"/>
        </w:rPr>
        <w:t>项目名称</w:t>
      </w:r>
    </w:p>
    <w:p w14:paraId="4A9523F7" w14:textId="77777777" w:rsidR="0040114F" w:rsidRDefault="0040114F" w:rsidP="00E9167B">
      <w:pPr>
        <w:rPr>
          <w:rFonts w:ascii="宋体" w:hAnsi="宋体"/>
          <w:sz w:val="24"/>
        </w:rPr>
      </w:pPr>
      <w:r w:rsidRPr="0040114F">
        <w:rPr>
          <w:rFonts w:ascii="宋体" w:hAnsi="宋体" w:hint="eastAsia"/>
          <w:sz w:val="24"/>
        </w:rPr>
        <w:t>青少年脊柱侧凸数字化诊疗装备研发及关键技术体系建立与转化应用</w:t>
      </w:r>
    </w:p>
    <w:p w14:paraId="51DE71DC" w14:textId="56918B6D" w:rsidR="00E9167B" w:rsidRPr="00796D94" w:rsidRDefault="00E9167B" w:rsidP="00E9167B">
      <w:pPr>
        <w:rPr>
          <w:rFonts w:ascii="宋体" w:hAnsi="宋体"/>
          <w:b/>
          <w:sz w:val="28"/>
          <w:szCs w:val="28"/>
        </w:rPr>
      </w:pPr>
      <w:r w:rsidRPr="00796D94">
        <w:rPr>
          <w:rFonts w:ascii="宋体" w:hAnsi="宋体" w:hint="eastAsia"/>
          <w:b/>
          <w:sz w:val="28"/>
          <w:szCs w:val="28"/>
        </w:rPr>
        <w:t>二</w:t>
      </w:r>
      <w:r w:rsidRPr="00796D94">
        <w:rPr>
          <w:rFonts w:ascii="宋体" w:hAnsi="宋体"/>
          <w:b/>
          <w:sz w:val="28"/>
          <w:szCs w:val="28"/>
        </w:rPr>
        <w:t>、</w:t>
      </w:r>
      <w:r w:rsidRPr="00796D94">
        <w:rPr>
          <w:rFonts w:ascii="宋体" w:hAnsi="宋体" w:hint="eastAsia"/>
          <w:b/>
          <w:sz w:val="28"/>
          <w:szCs w:val="28"/>
        </w:rPr>
        <w:t>申报奖种</w:t>
      </w:r>
    </w:p>
    <w:p w14:paraId="5DC2EC79" w14:textId="77777777" w:rsidR="00E9167B" w:rsidRPr="009466AF" w:rsidRDefault="00E9167B" w:rsidP="00E9167B">
      <w:pPr>
        <w:spacing w:line="360" w:lineRule="auto"/>
        <w:ind w:firstLineChars="200" w:firstLine="480"/>
        <w:rPr>
          <w:rFonts w:ascii="宋体" w:hAnsi="宋体"/>
          <w:sz w:val="24"/>
        </w:rPr>
      </w:pPr>
      <w:r w:rsidRPr="009466AF">
        <w:rPr>
          <w:rFonts w:ascii="宋体" w:hAnsi="宋体" w:hint="eastAsia"/>
          <w:sz w:val="24"/>
        </w:rPr>
        <w:t>山东省科技进步奖</w:t>
      </w:r>
    </w:p>
    <w:p w14:paraId="19F6B8D9" w14:textId="77777777" w:rsidR="00E9167B" w:rsidRPr="00796D94" w:rsidRDefault="00E9167B" w:rsidP="00E9167B">
      <w:pPr>
        <w:rPr>
          <w:rFonts w:ascii="宋体" w:hAnsi="宋体"/>
          <w:b/>
          <w:sz w:val="28"/>
          <w:szCs w:val="28"/>
        </w:rPr>
      </w:pPr>
      <w:r w:rsidRPr="00796D94">
        <w:rPr>
          <w:rFonts w:ascii="宋体" w:hAnsi="宋体" w:hint="eastAsia"/>
          <w:b/>
          <w:sz w:val="28"/>
          <w:szCs w:val="28"/>
        </w:rPr>
        <w:t>三</w:t>
      </w:r>
      <w:r w:rsidRPr="00796D94">
        <w:rPr>
          <w:rFonts w:ascii="宋体" w:hAnsi="宋体"/>
          <w:b/>
          <w:sz w:val="28"/>
          <w:szCs w:val="28"/>
        </w:rPr>
        <w:t>、提名者及提名意见</w:t>
      </w:r>
    </w:p>
    <w:p w14:paraId="291E1CF9" w14:textId="77777777" w:rsidR="00E9167B" w:rsidRPr="00173DFC" w:rsidRDefault="00E9167B" w:rsidP="00E9167B">
      <w:pPr>
        <w:spacing w:line="360" w:lineRule="auto"/>
        <w:ind w:firstLineChars="200" w:firstLine="480"/>
        <w:rPr>
          <w:rFonts w:ascii="宋体" w:hAnsi="宋体"/>
          <w:color w:val="FF0000"/>
          <w:sz w:val="24"/>
        </w:rPr>
      </w:pPr>
      <w:r w:rsidRPr="009466AF">
        <w:rPr>
          <w:rFonts w:ascii="宋体" w:hAnsi="宋体" w:hint="eastAsia"/>
          <w:sz w:val="24"/>
        </w:rPr>
        <w:t>提名者：</w:t>
      </w:r>
      <w:r>
        <w:rPr>
          <w:rFonts w:ascii="宋体" w:hAnsi="宋体" w:hint="eastAsia"/>
          <w:sz w:val="24"/>
        </w:rPr>
        <w:t>周许辉</w:t>
      </w:r>
    </w:p>
    <w:p w14:paraId="034A4285" w14:textId="765D2A56" w:rsidR="00E9167B" w:rsidRDefault="00E9167B" w:rsidP="00E9167B">
      <w:pPr>
        <w:spacing w:line="360" w:lineRule="auto"/>
        <w:ind w:firstLineChars="200" w:firstLine="480"/>
        <w:rPr>
          <w:rFonts w:ascii="宋体" w:hAnsi="宋体"/>
          <w:color w:val="FF0000"/>
          <w:sz w:val="24"/>
        </w:rPr>
      </w:pPr>
      <w:r w:rsidRPr="009466AF">
        <w:rPr>
          <w:rFonts w:ascii="宋体" w:hAnsi="宋体" w:hint="eastAsia"/>
          <w:sz w:val="24"/>
        </w:rPr>
        <w:t>提名意见</w:t>
      </w:r>
      <w:r w:rsidRPr="009466AF">
        <w:rPr>
          <w:rFonts w:ascii="宋体" w:hAnsi="宋体"/>
          <w:sz w:val="24"/>
        </w:rPr>
        <w:t>：</w:t>
      </w:r>
    </w:p>
    <w:p w14:paraId="52E6956C" w14:textId="77777777" w:rsidR="00E9167B" w:rsidRDefault="00E9167B" w:rsidP="00E9167B">
      <w:pPr>
        <w:spacing w:line="360" w:lineRule="auto"/>
        <w:ind w:firstLineChars="200" w:firstLine="480"/>
        <w:rPr>
          <w:rFonts w:ascii="宋体" w:hAnsi="宋体"/>
          <w:sz w:val="24"/>
        </w:rPr>
      </w:pPr>
      <w:r w:rsidRPr="00173DFC">
        <w:rPr>
          <w:rFonts w:ascii="宋体" w:hAnsi="宋体" w:hint="eastAsia"/>
          <w:sz w:val="24"/>
        </w:rPr>
        <w:t>我单位认真审阅了推荐书及其附件材料，项目符合填写要求。项目完成人所在单位均进行了公示，确认无异议。</w:t>
      </w:r>
    </w:p>
    <w:p w14:paraId="72FF3769" w14:textId="2298F049" w:rsidR="00E9167B" w:rsidRPr="00E216D1" w:rsidRDefault="00E9167B" w:rsidP="00E9167B">
      <w:pPr>
        <w:spacing w:line="480" w:lineRule="auto"/>
        <w:ind w:firstLineChars="200" w:firstLine="480"/>
        <w:rPr>
          <w:rFonts w:ascii="宋体" w:hAnsi="宋体"/>
          <w:sz w:val="24"/>
        </w:rPr>
      </w:pPr>
      <w:r w:rsidRPr="00E216D1">
        <w:rPr>
          <w:rFonts w:ascii="宋体" w:hAnsi="宋体"/>
          <w:sz w:val="24"/>
        </w:rPr>
        <w:t>该项目</w:t>
      </w:r>
      <w:r w:rsidRPr="00E216D1">
        <w:rPr>
          <w:rFonts w:ascii="宋体" w:hAnsi="宋体" w:hint="eastAsia"/>
          <w:sz w:val="24"/>
        </w:rPr>
        <w:t>在国家和省市等多项课题和人才项目资助下，密切结合临床，针对青少年脊柱侧凸诊疗</w:t>
      </w:r>
      <w:r w:rsidR="00CC4C8E">
        <w:rPr>
          <w:rFonts w:ascii="宋体" w:hAnsi="宋体" w:hint="eastAsia"/>
          <w:sz w:val="24"/>
        </w:rPr>
        <w:t>难点问题</w:t>
      </w:r>
      <w:r w:rsidRPr="00E216D1">
        <w:rPr>
          <w:rFonts w:ascii="宋体" w:hAnsi="宋体" w:hint="eastAsia"/>
          <w:sz w:val="24"/>
        </w:rPr>
        <w:t>，进行基础理论、临床技术创新和相关医疗器械研发，提出AIS“分阶段序贯治疗”新理念，并自主创立AIS“筛-</w:t>
      </w:r>
      <w:r>
        <w:rPr>
          <w:rFonts w:ascii="宋体" w:hAnsi="宋体" w:hint="eastAsia"/>
          <w:sz w:val="24"/>
        </w:rPr>
        <w:t>诊-</w:t>
      </w:r>
      <w:r w:rsidRPr="00E216D1">
        <w:rPr>
          <w:rFonts w:ascii="宋体" w:hAnsi="宋体" w:hint="eastAsia"/>
          <w:sz w:val="24"/>
        </w:rPr>
        <w:t>治-康”新范式，取得了以下创新性成果：</w:t>
      </w:r>
    </w:p>
    <w:p w14:paraId="43FDAC8F" w14:textId="77777777" w:rsidR="00E9167B" w:rsidRDefault="00E9167B" w:rsidP="00E9167B">
      <w:pPr>
        <w:pStyle w:val="a7"/>
        <w:numPr>
          <w:ilvl w:val="0"/>
          <w:numId w:val="2"/>
        </w:numPr>
        <w:spacing w:line="480" w:lineRule="auto"/>
        <w:ind w:firstLineChars="0"/>
        <w:rPr>
          <w:rFonts w:ascii="宋体" w:eastAsia="宋体" w:hAnsi="宋体" w:cs="Times New Roman"/>
          <w:sz w:val="24"/>
          <w:szCs w:val="24"/>
        </w:rPr>
      </w:pPr>
      <w:r w:rsidRPr="00E216D1">
        <w:rPr>
          <w:rFonts w:ascii="宋体" w:eastAsia="宋体" w:hAnsi="宋体" w:cs="Times New Roman" w:hint="eastAsia"/>
          <w:sz w:val="24"/>
          <w:szCs w:val="24"/>
        </w:rPr>
        <w:t>原创研发青少年脊柱侧凸患数字化筛查设备，为青少年脊柱侧凸大规模早期筛查提供了可靠手段</w:t>
      </w:r>
      <w:r>
        <w:rPr>
          <w:rFonts w:ascii="宋体" w:eastAsia="宋体" w:hAnsi="宋体" w:cs="Times New Roman" w:hint="eastAsia"/>
          <w:sz w:val="24"/>
          <w:szCs w:val="24"/>
        </w:rPr>
        <w:t>；</w:t>
      </w:r>
    </w:p>
    <w:p w14:paraId="75D1B5B3" w14:textId="77777777" w:rsidR="00E9167B" w:rsidRPr="00E216D1" w:rsidRDefault="00E9167B" w:rsidP="00E9167B">
      <w:pPr>
        <w:pStyle w:val="a7"/>
        <w:numPr>
          <w:ilvl w:val="0"/>
          <w:numId w:val="2"/>
        </w:numPr>
        <w:spacing w:line="480" w:lineRule="auto"/>
        <w:ind w:firstLineChars="0"/>
        <w:rPr>
          <w:rFonts w:ascii="宋体" w:eastAsia="宋体" w:hAnsi="宋体" w:cs="Times New Roman"/>
          <w:sz w:val="24"/>
          <w:szCs w:val="24"/>
        </w:rPr>
      </w:pPr>
      <w:r w:rsidRPr="00E216D1">
        <w:rPr>
          <w:rFonts w:ascii="宋体" w:eastAsia="宋体" w:hAnsi="宋体" w:cs="Times New Roman" w:hint="eastAsia"/>
          <w:sz w:val="24"/>
          <w:szCs w:val="24"/>
        </w:rPr>
        <w:t>首创研发了</w:t>
      </w:r>
      <w:r w:rsidRPr="00E216D1">
        <w:rPr>
          <w:rFonts w:ascii="宋体" w:eastAsia="宋体" w:hAnsi="宋体" w:cs="Times New Roman"/>
          <w:sz w:val="24"/>
          <w:szCs w:val="24"/>
        </w:rPr>
        <w:t>青少年脊柱侧凸</w:t>
      </w:r>
      <w:r w:rsidRPr="00E216D1">
        <w:rPr>
          <w:rFonts w:ascii="宋体" w:eastAsia="宋体" w:hAnsi="宋体" w:cs="Times New Roman" w:hint="eastAsia"/>
          <w:sz w:val="24"/>
          <w:szCs w:val="24"/>
        </w:rPr>
        <w:t>A</w:t>
      </w:r>
      <w:r w:rsidRPr="00E216D1">
        <w:rPr>
          <w:rFonts w:ascii="宋体" w:eastAsia="宋体" w:hAnsi="宋体" w:cs="Times New Roman"/>
          <w:sz w:val="24"/>
          <w:szCs w:val="24"/>
        </w:rPr>
        <w:t>I辅助诊疗系统</w:t>
      </w:r>
      <w:r w:rsidRPr="00E216D1">
        <w:rPr>
          <w:rFonts w:ascii="宋体" w:eastAsia="宋体" w:hAnsi="宋体" w:cs="Times New Roman" w:hint="eastAsia"/>
          <w:sz w:val="24"/>
          <w:szCs w:val="24"/>
        </w:rPr>
        <w:t>，为脊柱侧凸疾病的精准诊疗和快速推广奠定基础</w:t>
      </w:r>
      <w:r>
        <w:rPr>
          <w:rFonts w:ascii="宋体" w:eastAsia="宋体" w:hAnsi="宋体" w:cs="Times New Roman" w:hint="eastAsia"/>
          <w:sz w:val="24"/>
          <w:szCs w:val="24"/>
        </w:rPr>
        <w:t>；</w:t>
      </w:r>
    </w:p>
    <w:p w14:paraId="0934865F" w14:textId="77777777" w:rsidR="00E9167B" w:rsidRPr="00E216D1" w:rsidRDefault="00E9167B" w:rsidP="00E9167B">
      <w:pPr>
        <w:pStyle w:val="a7"/>
        <w:numPr>
          <w:ilvl w:val="0"/>
          <w:numId w:val="2"/>
        </w:numPr>
        <w:spacing w:line="480" w:lineRule="auto"/>
        <w:ind w:firstLineChars="0"/>
        <w:rPr>
          <w:rFonts w:ascii="宋体" w:eastAsia="宋体" w:hAnsi="宋体" w:cs="Times New Roman"/>
          <w:sz w:val="24"/>
          <w:szCs w:val="24"/>
        </w:rPr>
      </w:pPr>
      <w:r w:rsidRPr="00E216D1">
        <w:rPr>
          <w:rFonts w:ascii="宋体" w:eastAsia="宋体" w:hAnsi="宋体" w:cs="Times New Roman" w:hint="eastAsia"/>
          <w:sz w:val="24"/>
          <w:szCs w:val="24"/>
        </w:rPr>
        <w:t>构建“分阶段序贯治疗“体系，实现了疾病</w:t>
      </w:r>
      <w:r>
        <w:rPr>
          <w:rFonts w:ascii="宋体" w:eastAsia="宋体" w:hAnsi="宋体" w:cs="Times New Roman" w:hint="eastAsia"/>
          <w:sz w:val="24"/>
          <w:szCs w:val="24"/>
        </w:rPr>
        <w:t>A</w:t>
      </w:r>
      <w:r>
        <w:rPr>
          <w:rFonts w:ascii="宋体" w:eastAsia="宋体" w:hAnsi="宋体" w:cs="Times New Roman"/>
          <w:sz w:val="24"/>
          <w:szCs w:val="24"/>
        </w:rPr>
        <w:t>IS</w:t>
      </w:r>
      <w:r w:rsidRPr="00E216D1">
        <w:rPr>
          <w:rFonts w:ascii="宋体" w:eastAsia="宋体" w:hAnsi="宋体" w:cs="Times New Roman" w:hint="eastAsia"/>
          <w:sz w:val="24"/>
          <w:szCs w:val="24"/>
        </w:rPr>
        <w:t>患者</w:t>
      </w:r>
      <w:r>
        <w:rPr>
          <w:rFonts w:ascii="宋体" w:eastAsia="宋体" w:hAnsi="宋体" w:cs="Times New Roman" w:hint="eastAsia"/>
          <w:sz w:val="24"/>
          <w:szCs w:val="24"/>
        </w:rPr>
        <w:t>精准化治疗；</w:t>
      </w:r>
    </w:p>
    <w:p w14:paraId="3F13A52E" w14:textId="77777777" w:rsidR="00E9167B" w:rsidRPr="00F50D24" w:rsidRDefault="00E9167B" w:rsidP="00E9167B">
      <w:pPr>
        <w:pStyle w:val="a7"/>
        <w:numPr>
          <w:ilvl w:val="0"/>
          <w:numId w:val="2"/>
        </w:numPr>
        <w:spacing w:line="480" w:lineRule="auto"/>
        <w:ind w:firstLineChars="0"/>
        <w:rPr>
          <w:rFonts w:ascii="宋体" w:eastAsia="宋体" w:hAnsi="宋体" w:cs="Times New Roman"/>
          <w:sz w:val="24"/>
          <w:szCs w:val="24"/>
        </w:rPr>
      </w:pPr>
      <w:r w:rsidRPr="00E216D1">
        <w:rPr>
          <w:rFonts w:ascii="宋体" w:eastAsia="宋体" w:hAnsi="宋体" w:cs="Times New Roman" w:hint="eastAsia"/>
          <w:sz w:val="24"/>
          <w:szCs w:val="24"/>
        </w:rPr>
        <w:t>建立脊柱侧凸个性化云康复平台，发明了远程精准术后康复装备，为术后患者制定个性化康复方案，并进行远程监控和指导</w:t>
      </w:r>
      <w:r>
        <w:rPr>
          <w:rFonts w:ascii="宋体" w:eastAsia="宋体" w:hAnsi="宋体" w:cs="Times New Roman" w:hint="eastAsia"/>
          <w:sz w:val="24"/>
          <w:szCs w:val="24"/>
        </w:rPr>
        <w:t>，</w:t>
      </w:r>
      <w:r w:rsidRPr="00F50D24">
        <w:rPr>
          <w:rFonts w:ascii="宋体" w:eastAsia="宋体" w:hAnsi="宋体" w:cs="Times New Roman" w:hint="eastAsia"/>
          <w:sz w:val="24"/>
          <w:szCs w:val="24"/>
        </w:rPr>
        <w:t>加速脊柱侧凸患者的康复。</w:t>
      </w:r>
    </w:p>
    <w:p w14:paraId="6FB4B82A" w14:textId="77777777" w:rsidR="00E9167B" w:rsidRPr="00173DFC" w:rsidRDefault="00E9167B" w:rsidP="00E9167B">
      <w:pPr>
        <w:spacing w:line="480" w:lineRule="auto"/>
        <w:ind w:firstLineChars="200" w:firstLine="480"/>
        <w:rPr>
          <w:rFonts w:ascii="宋体" w:hAnsi="宋体"/>
          <w:sz w:val="24"/>
        </w:rPr>
      </w:pPr>
      <w:r w:rsidRPr="00173DFC">
        <w:rPr>
          <w:rFonts w:ascii="宋体" w:hAnsi="宋体" w:hint="eastAsia"/>
          <w:sz w:val="24"/>
        </w:rPr>
        <w:t>提名该项目为202</w:t>
      </w:r>
      <w:r>
        <w:rPr>
          <w:rFonts w:ascii="宋体" w:hAnsi="宋体"/>
          <w:sz w:val="24"/>
        </w:rPr>
        <w:t>3</w:t>
      </w:r>
      <w:r w:rsidRPr="00173DFC">
        <w:rPr>
          <w:rFonts w:ascii="宋体" w:hAnsi="宋体" w:hint="eastAsia"/>
          <w:sz w:val="24"/>
        </w:rPr>
        <w:t>年度山东省</w:t>
      </w:r>
      <w:r>
        <w:rPr>
          <w:rFonts w:ascii="宋体" w:hAnsi="宋体" w:hint="eastAsia"/>
          <w:sz w:val="24"/>
        </w:rPr>
        <w:t>科技进步奖_</w:t>
      </w:r>
      <w:r w:rsidRPr="001A570F">
        <w:rPr>
          <w:rFonts w:ascii="宋体" w:hAnsi="宋体" w:hint="eastAsia"/>
          <w:b/>
          <w:sz w:val="24"/>
          <w:u w:val="single"/>
        </w:rPr>
        <w:t>一</w:t>
      </w:r>
      <w:r w:rsidRPr="00E216D1">
        <w:rPr>
          <w:rFonts w:ascii="宋体" w:hAnsi="宋体" w:hint="eastAsia"/>
          <w:sz w:val="24"/>
          <w:u w:val="single"/>
        </w:rPr>
        <w:t>__</w:t>
      </w:r>
      <w:r w:rsidRPr="00173DFC">
        <w:rPr>
          <w:rFonts w:ascii="宋体" w:hAnsi="宋体" w:hint="eastAsia"/>
          <w:sz w:val="24"/>
        </w:rPr>
        <w:t>等奖。</w:t>
      </w:r>
    </w:p>
    <w:p w14:paraId="030A1707" w14:textId="77777777" w:rsidR="00E9167B" w:rsidRDefault="00E9167B" w:rsidP="00E9167B">
      <w:pPr>
        <w:rPr>
          <w:rFonts w:ascii="宋体" w:hAnsi="宋体"/>
          <w:b/>
          <w:sz w:val="28"/>
          <w:szCs w:val="28"/>
        </w:rPr>
      </w:pPr>
    </w:p>
    <w:p w14:paraId="0142E708" w14:textId="77777777" w:rsidR="001A570F" w:rsidRDefault="001A570F" w:rsidP="00E9167B">
      <w:pPr>
        <w:rPr>
          <w:rFonts w:ascii="宋体" w:hAnsi="宋体"/>
          <w:b/>
          <w:sz w:val="28"/>
          <w:szCs w:val="28"/>
        </w:rPr>
      </w:pPr>
    </w:p>
    <w:p w14:paraId="7EA5CEC2" w14:textId="77777777" w:rsidR="001A570F" w:rsidRDefault="001A570F" w:rsidP="00E9167B">
      <w:pPr>
        <w:rPr>
          <w:rFonts w:ascii="宋体" w:hAnsi="宋体"/>
          <w:b/>
          <w:sz w:val="28"/>
          <w:szCs w:val="28"/>
        </w:rPr>
      </w:pPr>
    </w:p>
    <w:p w14:paraId="35220D15" w14:textId="77777777" w:rsidR="00E9167B" w:rsidRPr="00796D94" w:rsidRDefault="00E9167B" w:rsidP="00E9167B">
      <w:pPr>
        <w:rPr>
          <w:rFonts w:ascii="宋体" w:hAnsi="宋体"/>
          <w:b/>
          <w:sz w:val="28"/>
          <w:szCs w:val="28"/>
        </w:rPr>
      </w:pPr>
      <w:r w:rsidRPr="00796D94">
        <w:rPr>
          <w:rFonts w:ascii="宋体" w:hAnsi="宋体" w:hint="eastAsia"/>
          <w:b/>
          <w:sz w:val="28"/>
          <w:szCs w:val="28"/>
        </w:rPr>
        <w:lastRenderedPageBreak/>
        <w:t>四</w:t>
      </w:r>
      <w:r w:rsidRPr="00796D94">
        <w:rPr>
          <w:rFonts w:ascii="宋体" w:hAnsi="宋体"/>
          <w:b/>
          <w:sz w:val="28"/>
          <w:szCs w:val="28"/>
        </w:rPr>
        <w:t>、</w:t>
      </w:r>
      <w:r w:rsidRPr="00796D94">
        <w:rPr>
          <w:rFonts w:ascii="宋体" w:hAnsi="宋体" w:hint="eastAsia"/>
          <w:b/>
          <w:sz w:val="28"/>
          <w:szCs w:val="28"/>
        </w:rPr>
        <w:t>项目简介</w:t>
      </w:r>
    </w:p>
    <w:p w14:paraId="765CB88B" w14:textId="77777777" w:rsidR="00E9167B" w:rsidRPr="00F50D24" w:rsidRDefault="00E9167B" w:rsidP="00E9167B">
      <w:pPr>
        <w:spacing w:line="360" w:lineRule="auto"/>
        <w:ind w:firstLineChars="200" w:firstLine="480"/>
        <w:rPr>
          <w:rFonts w:ascii="宋体" w:hAnsi="宋体" w:cstheme="minorBidi"/>
          <w:b/>
          <w:bCs/>
          <w:sz w:val="24"/>
        </w:rPr>
      </w:pPr>
      <w:r w:rsidRPr="00F50D24">
        <w:rPr>
          <w:rFonts w:ascii="宋体" w:hAnsi="宋体" w:hint="eastAsia"/>
          <w:sz w:val="24"/>
        </w:rPr>
        <w:t>脊柱侧凸是脊柱外科常见疾患，主要表现是双肩不等高，背部一侧有褶皱或背部及髋部不对称，可有剃刀背。严重者会损伤脊髓和神经根，甚至造成瘫痪、心肺功能障碍和其他器官系统疾病。据统计，我国中小学生脊柱侧凸发病率约为2%，患病人数超过500万人，并以每年30万人的速度递增。脊柱侧凸已成为继肥胖症、近视之后危害我国青少年健康的第三大“杀手”。目前临床上缺乏适用于青少年脊柱侧凸的大规模筛查手段、快速诊断分型工具、阶梯化治疗与康复体系。针对以上问题，项目组历时 15年，在国家自然科学基金等多项国家和省市项目资助下，针对青少年脊柱侧凸诊疗痛点，密切结合临床进行深入研究，在相关器械、智能辅助系统研发以及临床技术等方面，提出了 “阶梯化精准治疗“新理念，创新构建了青少年脊柱侧凸“筛-诊-治-康”新范式。创新性成果如下：</w:t>
      </w:r>
    </w:p>
    <w:p w14:paraId="5E209C23" w14:textId="77777777" w:rsidR="00E9167B" w:rsidRPr="00F50D24" w:rsidRDefault="00E9167B" w:rsidP="00E9167B">
      <w:pPr>
        <w:pStyle w:val="a7"/>
        <w:numPr>
          <w:ilvl w:val="0"/>
          <w:numId w:val="4"/>
        </w:numPr>
        <w:spacing w:line="360" w:lineRule="auto"/>
        <w:ind w:firstLineChars="0"/>
        <w:jc w:val="left"/>
        <w:rPr>
          <w:rFonts w:ascii="宋体" w:eastAsia="宋体" w:hAnsi="宋体"/>
          <w:sz w:val="24"/>
        </w:rPr>
      </w:pPr>
      <w:r w:rsidRPr="00F50D24">
        <w:rPr>
          <w:rFonts w:ascii="宋体" w:eastAsia="宋体" w:hAnsi="宋体" w:hint="eastAsia"/>
          <w:sz w:val="24"/>
        </w:rPr>
        <w:t>原创研发青少年脊柱侧凸患数字化筛查设备，为青少年脊柱侧凸大规模早期筛查提供了可靠手段；</w:t>
      </w:r>
    </w:p>
    <w:p w14:paraId="2412DD6F" w14:textId="77777777" w:rsidR="00E9167B" w:rsidRPr="00F50D24" w:rsidRDefault="00E9167B" w:rsidP="00E9167B">
      <w:pPr>
        <w:pStyle w:val="a7"/>
        <w:numPr>
          <w:ilvl w:val="0"/>
          <w:numId w:val="4"/>
        </w:numPr>
        <w:spacing w:line="360" w:lineRule="auto"/>
        <w:ind w:firstLineChars="0"/>
        <w:jc w:val="left"/>
        <w:rPr>
          <w:rFonts w:ascii="宋体" w:eastAsia="宋体" w:hAnsi="宋体"/>
          <w:sz w:val="24"/>
        </w:rPr>
      </w:pPr>
      <w:r w:rsidRPr="00F50D24">
        <w:rPr>
          <w:rFonts w:ascii="宋体" w:eastAsia="宋体" w:hAnsi="宋体" w:hint="eastAsia"/>
          <w:sz w:val="24"/>
        </w:rPr>
        <w:t>首创研发了青少年脊柱侧凸AI辅助诊疗系统，为脊柱侧凸疾病的精准诊疗和快速推广奠定基础；</w:t>
      </w:r>
    </w:p>
    <w:p w14:paraId="02C5A253" w14:textId="77777777" w:rsidR="00E9167B" w:rsidRPr="00F50D24" w:rsidRDefault="00E9167B" w:rsidP="00E9167B">
      <w:pPr>
        <w:pStyle w:val="a7"/>
        <w:numPr>
          <w:ilvl w:val="0"/>
          <w:numId w:val="4"/>
        </w:numPr>
        <w:spacing w:line="360" w:lineRule="auto"/>
        <w:ind w:firstLineChars="0"/>
        <w:jc w:val="left"/>
        <w:rPr>
          <w:rFonts w:ascii="宋体" w:eastAsia="宋体" w:hAnsi="宋体"/>
          <w:sz w:val="24"/>
        </w:rPr>
      </w:pPr>
      <w:r w:rsidRPr="00F50D24">
        <w:rPr>
          <w:rFonts w:ascii="宋体" w:eastAsia="宋体" w:hAnsi="宋体" w:hint="eastAsia"/>
          <w:sz w:val="24"/>
        </w:rPr>
        <w:t>构建“分阶段序贯治疗“体系，实现了疾病AIS患者精准化治疗；</w:t>
      </w:r>
    </w:p>
    <w:p w14:paraId="72F10A10" w14:textId="77777777" w:rsidR="00E9167B" w:rsidRPr="00F50D24" w:rsidRDefault="00E9167B" w:rsidP="00E9167B">
      <w:pPr>
        <w:pStyle w:val="a7"/>
        <w:numPr>
          <w:ilvl w:val="0"/>
          <w:numId w:val="4"/>
        </w:numPr>
        <w:spacing w:line="360" w:lineRule="auto"/>
        <w:ind w:firstLineChars="0"/>
        <w:jc w:val="left"/>
        <w:rPr>
          <w:rFonts w:ascii="宋体" w:eastAsia="宋体" w:hAnsi="宋体"/>
          <w:sz w:val="24"/>
        </w:rPr>
      </w:pPr>
      <w:r w:rsidRPr="00F50D24">
        <w:rPr>
          <w:rFonts w:ascii="宋体" w:eastAsia="宋体" w:hAnsi="宋体" w:hint="eastAsia"/>
          <w:sz w:val="24"/>
        </w:rPr>
        <w:t>建立脊柱侧凸个性化云康复平台，发明了远程精准术后康复装备，为术后患者制定个性化康复方案，并进行远程监控和指导，加速脊柱侧凸患者的康复。</w:t>
      </w:r>
    </w:p>
    <w:p w14:paraId="241C05B2" w14:textId="061A6C9F" w:rsidR="00E9167B" w:rsidRPr="00F50D24" w:rsidRDefault="00E9167B" w:rsidP="00E9167B">
      <w:pPr>
        <w:spacing w:line="360" w:lineRule="auto"/>
        <w:ind w:firstLineChars="200" w:firstLine="480"/>
        <w:rPr>
          <w:rFonts w:ascii="宋体" w:hAnsi="宋体"/>
          <w:sz w:val="24"/>
        </w:rPr>
      </w:pPr>
      <w:r w:rsidRPr="00F50D24">
        <w:rPr>
          <w:rFonts w:ascii="宋体" w:hAnsi="宋体"/>
          <w:sz w:val="24"/>
        </w:rPr>
        <w:t>该成果</w:t>
      </w:r>
      <w:r w:rsidR="009D24A3">
        <w:rPr>
          <w:rFonts w:ascii="宋体" w:hAnsi="宋体" w:hint="eastAsia"/>
          <w:sz w:val="24"/>
        </w:rPr>
        <w:t>已在</w:t>
      </w:r>
      <w:r w:rsidRPr="00F50D24">
        <w:rPr>
          <w:rFonts w:ascii="宋体" w:hAnsi="宋体" w:hint="eastAsia"/>
          <w:sz w:val="24"/>
        </w:rPr>
        <w:t>青岛大学附属医院等</w:t>
      </w:r>
      <w:r w:rsidR="009D24A3">
        <w:rPr>
          <w:rFonts w:ascii="宋体" w:hAnsi="宋体" w:hint="eastAsia"/>
          <w:sz w:val="24"/>
        </w:rPr>
        <w:t>全国多</w:t>
      </w:r>
      <w:r>
        <w:rPr>
          <w:rFonts w:ascii="宋体" w:hAnsi="宋体" w:hint="eastAsia"/>
          <w:sz w:val="24"/>
        </w:rPr>
        <w:t>家各级医院</w:t>
      </w:r>
      <w:r w:rsidRPr="00F50D24">
        <w:rPr>
          <w:rFonts w:ascii="宋体" w:hAnsi="宋体" w:hint="eastAsia"/>
          <w:sz w:val="24"/>
        </w:rPr>
        <w:t>推广应用，</w:t>
      </w:r>
      <w:r w:rsidR="009D24A3">
        <w:rPr>
          <w:rFonts w:ascii="宋体" w:hAnsi="宋体" w:hint="eastAsia"/>
          <w:sz w:val="24"/>
        </w:rPr>
        <w:t>取得了</w:t>
      </w:r>
      <w:r>
        <w:rPr>
          <w:rFonts w:ascii="宋体" w:hAnsi="宋体" w:hint="eastAsia"/>
          <w:sz w:val="24"/>
        </w:rPr>
        <w:t>显著的经济效益和社会效益</w:t>
      </w:r>
      <w:r w:rsidRPr="00F50D24">
        <w:rPr>
          <w:rFonts w:ascii="宋体" w:hAnsi="宋体"/>
          <w:sz w:val="24"/>
        </w:rPr>
        <w:t>。</w:t>
      </w:r>
    </w:p>
    <w:p w14:paraId="27395035" w14:textId="77777777" w:rsidR="00616842" w:rsidRPr="00E9167B" w:rsidRDefault="00616842" w:rsidP="00C54F78">
      <w:pPr>
        <w:rPr>
          <w:rFonts w:ascii="宋体" w:hAnsi="宋体"/>
          <w:b/>
          <w:sz w:val="28"/>
          <w:szCs w:val="28"/>
        </w:rPr>
      </w:pPr>
    </w:p>
    <w:p w14:paraId="5B8E8898" w14:textId="77777777" w:rsidR="007800D5" w:rsidRDefault="007800D5" w:rsidP="00C54F78">
      <w:pPr>
        <w:rPr>
          <w:rFonts w:ascii="宋体" w:hAnsi="宋体"/>
          <w:b/>
          <w:sz w:val="28"/>
          <w:szCs w:val="28"/>
        </w:rPr>
        <w:sectPr w:rsidR="007800D5">
          <w:pgSz w:w="11906" w:h="16838"/>
          <w:pgMar w:top="1440" w:right="1800" w:bottom="1440" w:left="1800" w:header="851" w:footer="992" w:gutter="0"/>
          <w:cols w:space="425"/>
          <w:docGrid w:type="lines" w:linePitch="312"/>
        </w:sectPr>
      </w:pPr>
    </w:p>
    <w:p w14:paraId="6E5298BB" w14:textId="27D4BBE7" w:rsidR="00C54F78" w:rsidRPr="00796D94" w:rsidRDefault="00C54F78" w:rsidP="00C54F78">
      <w:pPr>
        <w:rPr>
          <w:rFonts w:ascii="宋体" w:hAnsi="宋体"/>
          <w:b/>
          <w:sz w:val="28"/>
          <w:szCs w:val="28"/>
        </w:rPr>
      </w:pPr>
      <w:r w:rsidRPr="00796D94">
        <w:rPr>
          <w:rFonts w:ascii="宋体" w:hAnsi="宋体" w:hint="eastAsia"/>
          <w:b/>
          <w:sz w:val="28"/>
          <w:szCs w:val="28"/>
        </w:rPr>
        <w:lastRenderedPageBreak/>
        <w:t>五</w:t>
      </w:r>
      <w:r w:rsidRPr="00796D94">
        <w:rPr>
          <w:rFonts w:ascii="宋体" w:hAnsi="宋体"/>
          <w:b/>
          <w:sz w:val="28"/>
          <w:szCs w:val="28"/>
        </w:rPr>
        <w:t>、</w:t>
      </w:r>
      <w:r>
        <w:rPr>
          <w:rFonts w:ascii="宋体" w:hAnsi="宋体" w:hint="eastAsia"/>
          <w:b/>
          <w:sz w:val="28"/>
          <w:szCs w:val="28"/>
        </w:rPr>
        <w:t>主要知识产权和标准规范等目录</w:t>
      </w:r>
    </w:p>
    <w:tbl>
      <w:tblPr>
        <w:tblW w:w="1416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99"/>
        <w:gridCol w:w="1843"/>
        <w:gridCol w:w="992"/>
        <w:gridCol w:w="1134"/>
        <w:gridCol w:w="851"/>
        <w:gridCol w:w="1417"/>
        <w:gridCol w:w="1134"/>
        <w:gridCol w:w="2835"/>
        <w:gridCol w:w="992"/>
        <w:gridCol w:w="1134"/>
        <w:gridCol w:w="1134"/>
      </w:tblGrid>
      <w:tr w:rsidR="00411CEF" w:rsidRPr="00D40245" w14:paraId="68922BA5" w14:textId="77777777" w:rsidTr="00116066">
        <w:trPr>
          <w:trHeight w:val="630"/>
        </w:trPr>
        <w:tc>
          <w:tcPr>
            <w:tcW w:w="699" w:type="dxa"/>
            <w:vAlign w:val="center"/>
          </w:tcPr>
          <w:p w14:paraId="0F05EC73" w14:textId="77777777" w:rsidR="00C54F78" w:rsidRPr="00D40245" w:rsidRDefault="00C54F78" w:rsidP="00D40245">
            <w:pPr>
              <w:pStyle w:val="a5"/>
              <w:adjustRightInd w:val="0"/>
              <w:snapToGrid w:val="0"/>
              <w:spacing w:line="240" w:lineRule="auto"/>
              <w:ind w:firstLineChars="0" w:firstLine="0"/>
              <w:jc w:val="center"/>
              <w:rPr>
                <w:rFonts w:ascii="Times New Roman"/>
                <w:color w:val="000000"/>
                <w:sz w:val="21"/>
                <w:szCs w:val="21"/>
              </w:rPr>
            </w:pPr>
            <w:bookmarkStart w:id="0" w:name="_Hlk91584424"/>
            <w:r w:rsidRPr="00D40245">
              <w:rPr>
                <w:rFonts w:ascii="Times New Roman"/>
                <w:color w:val="000000"/>
                <w:sz w:val="21"/>
                <w:szCs w:val="21"/>
              </w:rPr>
              <w:t>知识产权（标准）类别</w:t>
            </w:r>
          </w:p>
        </w:tc>
        <w:tc>
          <w:tcPr>
            <w:tcW w:w="1843" w:type="dxa"/>
            <w:vAlign w:val="center"/>
          </w:tcPr>
          <w:p w14:paraId="714CBBE2" w14:textId="77777777" w:rsidR="00C54F78" w:rsidRPr="00D40245" w:rsidRDefault="00C54F78" w:rsidP="00D40245">
            <w:pPr>
              <w:pStyle w:val="a5"/>
              <w:adjustRightInd w:val="0"/>
              <w:snapToGrid w:val="0"/>
              <w:spacing w:line="240" w:lineRule="auto"/>
              <w:ind w:firstLineChars="0" w:firstLine="0"/>
              <w:jc w:val="center"/>
              <w:rPr>
                <w:rFonts w:ascii="Times New Roman"/>
                <w:color w:val="000000"/>
                <w:sz w:val="21"/>
                <w:szCs w:val="21"/>
              </w:rPr>
            </w:pPr>
            <w:r w:rsidRPr="00D40245">
              <w:rPr>
                <w:rFonts w:ascii="Times New Roman"/>
                <w:color w:val="000000"/>
                <w:sz w:val="21"/>
                <w:szCs w:val="21"/>
              </w:rPr>
              <w:t>知识产权（标准）具体名称</w:t>
            </w:r>
          </w:p>
        </w:tc>
        <w:tc>
          <w:tcPr>
            <w:tcW w:w="992" w:type="dxa"/>
            <w:vAlign w:val="center"/>
          </w:tcPr>
          <w:p w14:paraId="27D0D194" w14:textId="77777777" w:rsidR="00C54F78" w:rsidRPr="00D40245" w:rsidRDefault="00C54F78" w:rsidP="00D40245">
            <w:pPr>
              <w:pStyle w:val="a5"/>
              <w:adjustRightInd w:val="0"/>
              <w:snapToGrid w:val="0"/>
              <w:spacing w:line="240" w:lineRule="auto"/>
              <w:ind w:firstLineChars="0" w:firstLine="0"/>
              <w:jc w:val="center"/>
              <w:rPr>
                <w:rFonts w:ascii="Times New Roman"/>
                <w:color w:val="000000"/>
                <w:sz w:val="21"/>
                <w:szCs w:val="21"/>
              </w:rPr>
            </w:pPr>
            <w:r w:rsidRPr="00D40245">
              <w:rPr>
                <w:rFonts w:ascii="Times New Roman"/>
                <w:color w:val="000000"/>
                <w:sz w:val="21"/>
                <w:szCs w:val="21"/>
              </w:rPr>
              <w:t>国家</w:t>
            </w:r>
          </w:p>
          <w:p w14:paraId="1104D3A4" w14:textId="77777777" w:rsidR="00C54F78" w:rsidRPr="00D40245" w:rsidRDefault="00C54F78" w:rsidP="00D40245">
            <w:pPr>
              <w:pStyle w:val="a5"/>
              <w:adjustRightInd w:val="0"/>
              <w:snapToGrid w:val="0"/>
              <w:spacing w:line="240" w:lineRule="auto"/>
              <w:ind w:firstLineChars="0" w:firstLine="0"/>
              <w:jc w:val="center"/>
              <w:rPr>
                <w:rFonts w:ascii="Times New Roman"/>
                <w:color w:val="000000"/>
                <w:sz w:val="21"/>
                <w:szCs w:val="21"/>
              </w:rPr>
            </w:pPr>
            <w:r w:rsidRPr="00D40245">
              <w:rPr>
                <w:rFonts w:ascii="Times New Roman"/>
                <w:color w:val="000000"/>
                <w:sz w:val="21"/>
                <w:szCs w:val="21"/>
              </w:rPr>
              <w:t>（地区）</w:t>
            </w:r>
          </w:p>
        </w:tc>
        <w:tc>
          <w:tcPr>
            <w:tcW w:w="1134" w:type="dxa"/>
            <w:vAlign w:val="center"/>
          </w:tcPr>
          <w:p w14:paraId="0137E8E3" w14:textId="77777777" w:rsidR="00C54F78" w:rsidRPr="00D40245" w:rsidRDefault="00C54F78" w:rsidP="00D40245">
            <w:pPr>
              <w:pStyle w:val="a5"/>
              <w:adjustRightInd w:val="0"/>
              <w:snapToGrid w:val="0"/>
              <w:spacing w:line="240" w:lineRule="auto"/>
              <w:ind w:firstLineChars="0" w:firstLine="0"/>
              <w:jc w:val="center"/>
              <w:rPr>
                <w:rFonts w:ascii="Times New Roman"/>
                <w:color w:val="000000"/>
                <w:sz w:val="21"/>
                <w:szCs w:val="21"/>
              </w:rPr>
            </w:pPr>
            <w:r w:rsidRPr="00D40245">
              <w:rPr>
                <w:rFonts w:ascii="Times New Roman"/>
                <w:color w:val="000000"/>
                <w:sz w:val="21"/>
                <w:szCs w:val="21"/>
              </w:rPr>
              <w:t>授权号（标准编号）</w:t>
            </w:r>
          </w:p>
        </w:tc>
        <w:tc>
          <w:tcPr>
            <w:tcW w:w="851" w:type="dxa"/>
            <w:vAlign w:val="center"/>
          </w:tcPr>
          <w:p w14:paraId="58EE09AE" w14:textId="77777777" w:rsidR="00C54F78" w:rsidRPr="00D40245" w:rsidRDefault="00C54F78" w:rsidP="00D40245">
            <w:pPr>
              <w:pStyle w:val="a5"/>
              <w:adjustRightInd w:val="0"/>
              <w:snapToGrid w:val="0"/>
              <w:spacing w:line="240" w:lineRule="auto"/>
              <w:ind w:firstLineChars="0" w:firstLine="0"/>
              <w:jc w:val="center"/>
              <w:rPr>
                <w:rFonts w:ascii="Times New Roman"/>
                <w:color w:val="000000"/>
                <w:sz w:val="21"/>
                <w:szCs w:val="21"/>
              </w:rPr>
            </w:pPr>
            <w:r w:rsidRPr="00D40245">
              <w:rPr>
                <w:rFonts w:ascii="Times New Roman"/>
                <w:color w:val="000000"/>
                <w:sz w:val="21"/>
                <w:szCs w:val="21"/>
              </w:rPr>
              <w:t>授权（标准发布）日期</w:t>
            </w:r>
          </w:p>
        </w:tc>
        <w:tc>
          <w:tcPr>
            <w:tcW w:w="1417" w:type="dxa"/>
            <w:vAlign w:val="center"/>
          </w:tcPr>
          <w:p w14:paraId="3EF64169" w14:textId="77777777" w:rsidR="00C54F78" w:rsidRPr="00D40245" w:rsidRDefault="00C54F78" w:rsidP="00D40245">
            <w:pPr>
              <w:pStyle w:val="a5"/>
              <w:adjustRightInd w:val="0"/>
              <w:snapToGrid w:val="0"/>
              <w:spacing w:line="240" w:lineRule="auto"/>
              <w:ind w:firstLineChars="0" w:firstLine="0"/>
              <w:jc w:val="center"/>
              <w:rPr>
                <w:rFonts w:ascii="Times New Roman"/>
                <w:color w:val="000000"/>
                <w:sz w:val="21"/>
                <w:szCs w:val="21"/>
              </w:rPr>
            </w:pPr>
            <w:r w:rsidRPr="00D40245">
              <w:rPr>
                <w:rFonts w:ascii="Times New Roman"/>
                <w:color w:val="000000"/>
                <w:sz w:val="21"/>
                <w:szCs w:val="21"/>
              </w:rPr>
              <w:t>证书编号（标准批准发布部门）</w:t>
            </w:r>
          </w:p>
        </w:tc>
        <w:tc>
          <w:tcPr>
            <w:tcW w:w="1134" w:type="dxa"/>
            <w:vAlign w:val="center"/>
          </w:tcPr>
          <w:p w14:paraId="08383F5A" w14:textId="77777777" w:rsidR="00C54F78" w:rsidRPr="00D40245" w:rsidRDefault="00C54F78" w:rsidP="00D40245">
            <w:pPr>
              <w:pStyle w:val="a5"/>
              <w:adjustRightInd w:val="0"/>
              <w:snapToGrid w:val="0"/>
              <w:spacing w:line="240" w:lineRule="auto"/>
              <w:ind w:firstLineChars="0" w:firstLine="0"/>
              <w:jc w:val="center"/>
              <w:rPr>
                <w:rFonts w:ascii="Times New Roman"/>
                <w:color w:val="000000"/>
                <w:sz w:val="21"/>
                <w:szCs w:val="21"/>
              </w:rPr>
            </w:pPr>
            <w:r w:rsidRPr="00D40245">
              <w:rPr>
                <w:rFonts w:ascii="Times New Roman"/>
                <w:color w:val="000000"/>
                <w:sz w:val="21"/>
                <w:szCs w:val="21"/>
              </w:rPr>
              <w:t>权利人（标准起草单位）</w:t>
            </w:r>
          </w:p>
        </w:tc>
        <w:tc>
          <w:tcPr>
            <w:tcW w:w="2835" w:type="dxa"/>
            <w:vAlign w:val="center"/>
          </w:tcPr>
          <w:p w14:paraId="70E309E1" w14:textId="77777777" w:rsidR="00C54F78" w:rsidRPr="00D40245" w:rsidRDefault="00C54F78" w:rsidP="00D40245">
            <w:pPr>
              <w:pStyle w:val="a5"/>
              <w:adjustRightInd w:val="0"/>
              <w:snapToGrid w:val="0"/>
              <w:spacing w:line="240" w:lineRule="auto"/>
              <w:ind w:firstLineChars="0" w:firstLine="0"/>
              <w:jc w:val="center"/>
              <w:rPr>
                <w:rFonts w:ascii="Times New Roman"/>
                <w:color w:val="000000"/>
                <w:sz w:val="21"/>
                <w:szCs w:val="21"/>
              </w:rPr>
            </w:pPr>
            <w:r w:rsidRPr="00D40245">
              <w:rPr>
                <w:rFonts w:ascii="Times New Roman"/>
                <w:color w:val="000000"/>
                <w:sz w:val="21"/>
                <w:szCs w:val="21"/>
              </w:rPr>
              <w:t>发明人（标准起草人）</w:t>
            </w:r>
          </w:p>
        </w:tc>
        <w:tc>
          <w:tcPr>
            <w:tcW w:w="992" w:type="dxa"/>
            <w:vAlign w:val="center"/>
          </w:tcPr>
          <w:p w14:paraId="50FEE0B1" w14:textId="77777777" w:rsidR="00C54F78" w:rsidRPr="00D40245" w:rsidRDefault="00C54F78" w:rsidP="00D40245">
            <w:pPr>
              <w:pStyle w:val="a5"/>
              <w:adjustRightInd w:val="0"/>
              <w:snapToGrid w:val="0"/>
              <w:spacing w:line="240" w:lineRule="auto"/>
              <w:ind w:firstLineChars="0" w:firstLine="0"/>
              <w:jc w:val="center"/>
              <w:rPr>
                <w:rFonts w:ascii="Times New Roman"/>
                <w:color w:val="000000"/>
                <w:sz w:val="21"/>
                <w:szCs w:val="21"/>
              </w:rPr>
            </w:pPr>
            <w:r w:rsidRPr="00D40245">
              <w:rPr>
                <w:rFonts w:ascii="Times New Roman"/>
                <w:color w:val="000000"/>
                <w:sz w:val="21"/>
                <w:szCs w:val="21"/>
              </w:rPr>
              <w:t>发明专利（标准）有效状态</w:t>
            </w:r>
          </w:p>
        </w:tc>
        <w:tc>
          <w:tcPr>
            <w:tcW w:w="1134" w:type="dxa"/>
            <w:vAlign w:val="center"/>
          </w:tcPr>
          <w:p w14:paraId="5CFECC20" w14:textId="77777777" w:rsidR="00C54F78" w:rsidRPr="00D40245" w:rsidRDefault="00C54F78" w:rsidP="00D40245">
            <w:pPr>
              <w:pStyle w:val="a5"/>
              <w:adjustRightInd w:val="0"/>
              <w:snapToGrid w:val="0"/>
              <w:spacing w:line="240" w:lineRule="auto"/>
              <w:ind w:firstLineChars="0" w:firstLine="0"/>
              <w:jc w:val="center"/>
              <w:rPr>
                <w:rFonts w:ascii="Times New Roman"/>
                <w:color w:val="000000"/>
                <w:sz w:val="21"/>
                <w:szCs w:val="21"/>
              </w:rPr>
            </w:pPr>
            <w:r w:rsidRPr="00D40245">
              <w:rPr>
                <w:rFonts w:ascii="Times New Roman"/>
                <w:color w:val="000000"/>
                <w:sz w:val="21"/>
                <w:szCs w:val="21"/>
              </w:rPr>
              <w:t>第一完成人是否为发明人（标准起草人）</w:t>
            </w:r>
          </w:p>
        </w:tc>
        <w:tc>
          <w:tcPr>
            <w:tcW w:w="1134" w:type="dxa"/>
            <w:vAlign w:val="center"/>
          </w:tcPr>
          <w:p w14:paraId="35E9E20F" w14:textId="77777777" w:rsidR="00C54F78" w:rsidRPr="00D40245" w:rsidRDefault="00C54F78" w:rsidP="00D40245">
            <w:pPr>
              <w:pStyle w:val="a5"/>
              <w:adjustRightInd w:val="0"/>
              <w:snapToGrid w:val="0"/>
              <w:spacing w:line="240" w:lineRule="auto"/>
              <w:ind w:firstLineChars="0" w:firstLine="0"/>
              <w:jc w:val="center"/>
              <w:rPr>
                <w:rFonts w:ascii="Times New Roman"/>
                <w:color w:val="000000"/>
                <w:sz w:val="21"/>
                <w:szCs w:val="21"/>
              </w:rPr>
            </w:pPr>
            <w:r w:rsidRPr="00D40245">
              <w:rPr>
                <w:rFonts w:ascii="Times New Roman"/>
                <w:color w:val="000000"/>
                <w:sz w:val="21"/>
                <w:szCs w:val="21"/>
              </w:rPr>
              <w:t>第一完成单位是否为权利人（标准起草单位）</w:t>
            </w:r>
          </w:p>
        </w:tc>
      </w:tr>
      <w:bookmarkEnd w:id="0"/>
      <w:tr w:rsidR="00411CEF" w:rsidRPr="00D40245" w14:paraId="6A8C0174" w14:textId="77777777" w:rsidTr="00116066">
        <w:trPr>
          <w:trHeight w:hRule="exact" w:val="836"/>
        </w:trPr>
        <w:tc>
          <w:tcPr>
            <w:tcW w:w="699" w:type="dxa"/>
            <w:vAlign w:val="center"/>
          </w:tcPr>
          <w:p w14:paraId="4AA13CBF" w14:textId="644C09DC" w:rsidR="00C54F78" w:rsidRPr="00D40245" w:rsidRDefault="00B941C0" w:rsidP="00D40245">
            <w:pPr>
              <w:pStyle w:val="a5"/>
              <w:adjustRightInd w:val="0"/>
              <w:snapToGrid w:val="0"/>
              <w:spacing w:line="240" w:lineRule="auto"/>
              <w:ind w:firstLineChars="0" w:firstLine="0"/>
              <w:jc w:val="center"/>
              <w:rPr>
                <w:rFonts w:ascii="Times New Roman"/>
                <w:color w:val="000000"/>
                <w:sz w:val="21"/>
                <w:szCs w:val="21"/>
              </w:rPr>
            </w:pPr>
            <w:r w:rsidRPr="00D40245">
              <w:rPr>
                <w:rFonts w:ascii="Times New Roman" w:hint="eastAsia"/>
                <w:color w:val="000000"/>
                <w:sz w:val="21"/>
                <w:szCs w:val="21"/>
              </w:rPr>
              <w:t>发明专利</w:t>
            </w:r>
          </w:p>
        </w:tc>
        <w:tc>
          <w:tcPr>
            <w:tcW w:w="1843" w:type="dxa"/>
            <w:vAlign w:val="center"/>
          </w:tcPr>
          <w:p w14:paraId="26A44321" w14:textId="5EF97AE6" w:rsidR="00C54F78" w:rsidRPr="00D40245" w:rsidRDefault="00B941C0" w:rsidP="00D40245">
            <w:pPr>
              <w:pStyle w:val="a5"/>
              <w:adjustRightInd w:val="0"/>
              <w:snapToGrid w:val="0"/>
              <w:spacing w:line="240" w:lineRule="auto"/>
              <w:ind w:firstLineChars="0" w:firstLine="0"/>
              <w:jc w:val="center"/>
              <w:rPr>
                <w:rFonts w:ascii="Times New Roman"/>
                <w:color w:val="000000"/>
                <w:sz w:val="21"/>
                <w:szCs w:val="21"/>
              </w:rPr>
            </w:pPr>
            <w:r w:rsidRPr="00D40245">
              <w:rPr>
                <w:rFonts w:ascii="Times New Roman" w:hint="eastAsia"/>
                <w:color w:val="000000"/>
                <w:sz w:val="21"/>
                <w:szCs w:val="21"/>
              </w:rPr>
              <w:t>智能矫形装置及其加工方法</w:t>
            </w:r>
          </w:p>
        </w:tc>
        <w:tc>
          <w:tcPr>
            <w:tcW w:w="992" w:type="dxa"/>
            <w:vAlign w:val="center"/>
          </w:tcPr>
          <w:p w14:paraId="06B0175E" w14:textId="58A10767" w:rsidR="00C54F78" w:rsidRPr="00D40245" w:rsidRDefault="00F32586" w:rsidP="00D40245">
            <w:pPr>
              <w:pStyle w:val="a5"/>
              <w:adjustRightInd w:val="0"/>
              <w:snapToGrid w:val="0"/>
              <w:spacing w:line="240" w:lineRule="auto"/>
              <w:ind w:firstLineChars="0" w:firstLine="0"/>
              <w:jc w:val="center"/>
              <w:rPr>
                <w:rFonts w:ascii="Times New Roman"/>
                <w:color w:val="000000"/>
                <w:sz w:val="21"/>
                <w:szCs w:val="21"/>
              </w:rPr>
            </w:pPr>
            <w:r>
              <w:rPr>
                <w:rFonts w:ascii="Times New Roman"/>
                <w:color w:val="000000"/>
                <w:sz w:val="21"/>
                <w:szCs w:val="21"/>
              </w:rPr>
              <w:t>欧洲</w:t>
            </w:r>
          </w:p>
        </w:tc>
        <w:tc>
          <w:tcPr>
            <w:tcW w:w="1134" w:type="dxa"/>
            <w:vAlign w:val="center"/>
          </w:tcPr>
          <w:p w14:paraId="2C7D247A" w14:textId="5FF19ADD" w:rsidR="00C54F78" w:rsidRPr="00D40245" w:rsidRDefault="00B941C0" w:rsidP="00D40245">
            <w:pPr>
              <w:pStyle w:val="a5"/>
              <w:adjustRightInd w:val="0"/>
              <w:snapToGrid w:val="0"/>
              <w:spacing w:line="240" w:lineRule="auto"/>
              <w:ind w:firstLineChars="0" w:firstLine="0"/>
              <w:jc w:val="center"/>
              <w:rPr>
                <w:rFonts w:ascii="Times New Roman"/>
                <w:color w:val="000000"/>
                <w:sz w:val="21"/>
                <w:szCs w:val="21"/>
              </w:rPr>
            </w:pPr>
            <w:r w:rsidRPr="00D40245">
              <w:rPr>
                <w:rFonts w:ascii="Times New Roman"/>
                <w:color w:val="000000"/>
                <w:sz w:val="21"/>
                <w:szCs w:val="21"/>
              </w:rPr>
              <w:t>2028421</w:t>
            </w:r>
          </w:p>
        </w:tc>
        <w:tc>
          <w:tcPr>
            <w:tcW w:w="851" w:type="dxa"/>
            <w:vAlign w:val="center"/>
          </w:tcPr>
          <w:p w14:paraId="57ED200E" w14:textId="0FF4D2B4" w:rsidR="00C54F78" w:rsidRPr="00D40245" w:rsidRDefault="00B941C0" w:rsidP="00D40245">
            <w:pPr>
              <w:pStyle w:val="a5"/>
              <w:adjustRightInd w:val="0"/>
              <w:snapToGrid w:val="0"/>
              <w:spacing w:line="240" w:lineRule="auto"/>
              <w:ind w:firstLineChars="0" w:firstLine="0"/>
              <w:jc w:val="center"/>
              <w:rPr>
                <w:rFonts w:ascii="Times New Roman"/>
                <w:color w:val="000000"/>
                <w:sz w:val="21"/>
                <w:szCs w:val="21"/>
              </w:rPr>
            </w:pPr>
            <w:r w:rsidRPr="00D40245">
              <w:rPr>
                <w:rFonts w:ascii="Times New Roman"/>
                <w:color w:val="000000"/>
                <w:sz w:val="21"/>
                <w:szCs w:val="21"/>
              </w:rPr>
              <w:t>2020.12.19</w:t>
            </w:r>
          </w:p>
        </w:tc>
        <w:tc>
          <w:tcPr>
            <w:tcW w:w="1417" w:type="dxa"/>
            <w:vAlign w:val="center"/>
          </w:tcPr>
          <w:p w14:paraId="3EF39AB8" w14:textId="17086A4F" w:rsidR="00C54F78" w:rsidRPr="00D40245" w:rsidRDefault="0034698A" w:rsidP="00D40245">
            <w:pPr>
              <w:pStyle w:val="a5"/>
              <w:spacing w:line="390" w:lineRule="exact"/>
              <w:ind w:firstLineChars="0" w:firstLine="0"/>
              <w:jc w:val="center"/>
              <w:rPr>
                <w:rFonts w:ascii="Times New Roman"/>
                <w:color w:val="000000"/>
                <w:sz w:val="21"/>
                <w:szCs w:val="21"/>
              </w:rPr>
            </w:pPr>
            <w:r w:rsidRPr="00D40245">
              <w:rPr>
                <w:rFonts w:ascii="Times New Roman"/>
                <w:color w:val="000000"/>
                <w:sz w:val="21"/>
                <w:szCs w:val="21"/>
              </w:rPr>
              <w:t>2028421</w:t>
            </w:r>
          </w:p>
        </w:tc>
        <w:tc>
          <w:tcPr>
            <w:tcW w:w="1134" w:type="dxa"/>
            <w:vAlign w:val="center"/>
          </w:tcPr>
          <w:p w14:paraId="22835252" w14:textId="2EDE6E92" w:rsidR="00C54F78" w:rsidRPr="00D40245" w:rsidRDefault="007800D5" w:rsidP="00D40245">
            <w:pPr>
              <w:pStyle w:val="a5"/>
              <w:spacing w:line="390" w:lineRule="exact"/>
              <w:ind w:firstLineChars="0" w:firstLine="0"/>
              <w:jc w:val="center"/>
              <w:rPr>
                <w:rFonts w:ascii="Times New Roman"/>
                <w:color w:val="000000"/>
                <w:sz w:val="21"/>
                <w:szCs w:val="21"/>
              </w:rPr>
            </w:pPr>
            <w:r w:rsidRPr="00D40245">
              <w:rPr>
                <w:rFonts w:ascii="Times New Roman" w:hint="eastAsia"/>
                <w:color w:val="000000"/>
                <w:sz w:val="21"/>
                <w:szCs w:val="21"/>
              </w:rPr>
              <w:t>青岛大学附属医院</w:t>
            </w:r>
          </w:p>
        </w:tc>
        <w:tc>
          <w:tcPr>
            <w:tcW w:w="2835" w:type="dxa"/>
            <w:vAlign w:val="center"/>
          </w:tcPr>
          <w:p w14:paraId="22F9E696" w14:textId="42A7FF06" w:rsidR="00C54F78" w:rsidRPr="00D40245" w:rsidRDefault="00B75BB3" w:rsidP="00411CEF">
            <w:pPr>
              <w:widowControl/>
              <w:jc w:val="center"/>
              <w:rPr>
                <w:color w:val="000000"/>
                <w:szCs w:val="21"/>
              </w:rPr>
            </w:pPr>
            <w:r w:rsidRPr="00D40245">
              <w:rPr>
                <w:color w:val="000000"/>
                <w:szCs w:val="21"/>
              </w:rPr>
              <w:t>西永明；刘卫东；谭琳</w:t>
            </w:r>
          </w:p>
        </w:tc>
        <w:tc>
          <w:tcPr>
            <w:tcW w:w="992" w:type="dxa"/>
            <w:vAlign w:val="center"/>
          </w:tcPr>
          <w:p w14:paraId="680FD751" w14:textId="18C3E019" w:rsidR="00C54F78" w:rsidRPr="00D40245" w:rsidRDefault="00B75BB3" w:rsidP="00D40245">
            <w:pPr>
              <w:pStyle w:val="a5"/>
              <w:spacing w:line="390" w:lineRule="exact"/>
              <w:ind w:firstLineChars="0" w:firstLine="0"/>
              <w:jc w:val="center"/>
              <w:rPr>
                <w:rFonts w:ascii="Times New Roman"/>
                <w:color w:val="000000"/>
                <w:sz w:val="21"/>
                <w:szCs w:val="21"/>
              </w:rPr>
            </w:pPr>
            <w:r w:rsidRPr="00D40245">
              <w:rPr>
                <w:rFonts w:ascii="Times New Roman" w:hint="eastAsia"/>
                <w:color w:val="000000"/>
                <w:sz w:val="21"/>
                <w:szCs w:val="21"/>
              </w:rPr>
              <w:t>有效</w:t>
            </w:r>
          </w:p>
        </w:tc>
        <w:tc>
          <w:tcPr>
            <w:tcW w:w="1134" w:type="dxa"/>
            <w:vAlign w:val="center"/>
          </w:tcPr>
          <w:p w14:paraId="42C41B90" w14:textId="22B30FFA" w:rsidR="00C54F78" w:rsidRPr="00D40245" w:rsidRDefault="00B941C0" w:rsidP="00D40245">
            <w:pPr>
              <w:pStyle w:val="a5"/>
              <w:spacing w:line="390" w:lineRule="exact"/>
              <w:ind w:firstLineChars="0" w:firstLine="0"/>
              <w:jc w:val="center"/>
              <w:rPr>
                <w:rFonts w:ascii="Times New Roman"/>
                <w:color w:val="000000"/>
                <w:sz w:val="21"/>
                <w:szCs w:val="21"/>
              </w:rPr>
            </w:pPr>
            <w:r w:rsidRPr="00D40245">
              <w:rPr>
                <w:rFonts w:ascii="Times New Roman" w:hint="eastAsia"/>
                <w:color w:val="000000"/>
                <w:sz w:val="21"/>
                <w:szCs w:val="21"/>
              </w:rPr>
              <w:t>是</w:t>
            </w:r>
          </w:p>
        </w:tc>
        <w:tc>
          <w:tcPr>
            <w:tcW w:w="1134" w:type="dxa"/>
            <w:vAlign w:val="center"/>
          </w:tcPr>
          <w:p w14:paraId="786234AE" w14:textId="75AD9E7D" w:rsidR="00C54F78" w:rsidRPr="00D40245" w:rsidRDefault="00930A61" w:rsidP="00D40245">
            <w:pPr>
              <w:pStyle w:val="a5"/>
              <w:spacing w:line="390" w:lineRule="exact"/>
              <w:ind w:firstLineChars="0" w:firstLine="0"/>
              <w:jc w:val="center"/>
              <w:rPr>
                <w:rFonts w:ascii="Times New Roman"/>
                <w:color w:val="000000"/>
                <w:sz w:val="21"/>
                <w:szCs w:val="21"/>
              </w:rPr>
            </w:pPr>
            <w:r w:rsidRPr="00D40245">
              <w:rPr>
                <w:rFonts w:ascii="Times New Roman" w:hint="eastAsia"/>
                <w:color w:val="000000"/>
                <w:sz w:val="21"/>
                <w:szCs w:val="21"/>
              </w:rPr>
              <w:t>是</w:t>
            </w:r>
          </w:p>
        </w:tc>
      </w:tr>
      <w:tr w:rsidR="009F5B59" w:rsidRPr="00D40245" w14:paraId="3B40460D" w14:textId="77777777" w:rsidTr="00116066">
        <w:trPr>
          <w:trHeight w:hRule="exact" w:val="836"/>
        </w:trPr>
        <w:tc>
          <w:tcPr>
            <w:tcW w:w="699" w:type="dxa"/>
            <w:vAlign w:val="center"/>
          </w:tcPr>
          <w:p w14:paraId="50FA809D" w14:textId="2881A511" w:rsidR="009F5B59" w:rsidRPr="00D40245" w:rsidRDefault="009F5B59" w:rsidP="009F5B59">
            <w:pPr>
              <w:pStyle w:val="a5"/>
              <w:adjustRightInd w:val="0"/>
              <w:snapToGrid w:val="0"/>
              <w:spacing w:line="240" w:lineRule="auto"/>
              <w:ind w:firstLineChars="0" w:firstLine="0"/>
              <w:jc w:val="center"/>
              <w:rPr>
                <w:rFonts w:ascii="Times New Roman"/>
                <w:color w:val="000000"/>
                <w:sz w:val="21"/>
                <w:szCs w:val="21"/>
              </w:rPr>
            </w:pPr>
            <w:r w:rsidRPr="001A570F">
              <w:rPr>
                <w:rFonts w:ascii="Times New Roman" w:hint="eastAsia"/>
                <w:color w:val="000000"/>
                <w:sz w:val="21"/>
                <w:szCs w:val="21"/>
              </w:rPr>
              <w:t>发明专利权</w:t>
            </w:r>
          </w:p>
        </w:tc>
        <w:tc>
          <w:tcPr>
            <w:tcW w:w="1843" w:type="dxa"/>
            <w:vAlign w:val="center"/>
          </w:tcPr>
          <w:p w14:paraId="3524E4FF" w14:textId="10A63D78" w:rsidR="009F5B59" w:rsidRPr="00D40245" w:rsidRDefault="009F5B59" w:rsidP="009F5B59">
            <w:pPr>
              <w:pStyle w:val="a5"/>
              <w:adjustRightInd w:val="0"/>
              <w:snapToGrid w:val="0"/>
              <w:spacing w:line="240" w:lineRule="auto"/>
              <w:ind w:firstLineChars="0" w:firstLine="0"/>
              <w:jc w:val="center"/>
              <w:rPr>
                <w:rFonts w:ascii="Times New Roman"/>
                <w:color w:val="000000"/>
                <w:sz w:val="21"/>
                <w:szCs w:val="21"/>
              </w:rPr>
            </w:pPr>
            <w:r w:rsidRPr="001A570F">
              <w:rPr>
                <w:rFonts w:hint="eastAsia"/>
                <w:color w:val="000000"/>
                <w:szCs w:val="21"/>
              </w:rPr>
              <w:t>单平面椎弓根螺钉</w:t>
            </w:r>
          </w:p>
        </w:tc>
        <w:tc>
          <w:tcPr>
            <w:tcW w:w="992" w:type="dxa"/>
            <w:vAlign w:val="center"/>
          </w:tcPr>
          <w:p w14:paraId="6371DBEF" w14:textId="5490D239" w:rsidR="009F5B59" w:rsidRDefault="009F5B59" w:rsidP="009F5B59">
            <w:pPr>
              <w:pStyle w:val="a5"/>
              <w:adjustRightInd w:val="0"/>
              <w:snapToGrid w:val="0"/>
              <w:spacing w:line="240" w:lineRule="auto"/>
              <w:ind w:firstLineChars="0" w:firstLine="0"/>
              <w:jc w:val="center"/>
              <w:rPr>
                <w:rFonts w:ascii="Times New Roman"/>
                <w:color w:val="000000"/>
                <w:sz w:val="21"/>
                <w:szCs w:val="21"/>
              </w:rPr>
            </w:pPr>
            <w:r w:rsidRPr="001A570F">
              <w:rPr>
                <w:rFonts w:ascii="Times New Roman" w:hint="eastAsia"/>
                <w:color w:val="000000"/>
                <w:sz w:val="21"/>
                <w:szCs w:val="21"/>
              </w:rPr>
              <w:t>中国</w:t>
            </w:r>
          </w:p>
        </w:tc>
        <w:tc>
          <w:tcPr>
            <w:tcW w:w="1134" w:type="dxa"/>
            <w:vAlign w:val="center"/>
          </w:tcPr>
          <w:p w14:paraId="220F3CBD" w14:textId="52DDC64C" w:rsidR="009F5B59" w:rsidRPr="00D40245" w:rsidRDefault="009F5B59" w:rsidP="009F5B59">
            <w:pPr>
              <w:pStyle w:val="a5"/>
              <w:adjustRightInd w:val="0"/>
              <w:snapToGrid w:val="0"/>
              <w:spacing w:line="240" w:lineRule="auto"/>
              <w:ind w:firstLineChars="0" w:firstLine="0"/>
              <w:jc w:val="center"/>
              <w:rPr>
                <w:rFonts w:ascii="Times New Roman"/>
                <w:color w:val="000000"/>
                <w:sz w:val="21"/>
                <w:szCs w:val="21"/>
              </w:rPr>
            </w:pPr>
            <w:r w:rsidRPr="001A570F">
              <w:rPr>
                <w:rFonts w:ascii="Times New Roman" w:hint="eastAsia"/>
                <w:color w:val="333333"/>
                <w:sz w:val="21"/>
                <w:szCs w:val="21"/>
                <w:shd w:val="clear" w:color="auto" w:fill="FFFFFF"/>
              </w:rPr>
              <w:t>CN201510225966.X</w:t>
            </w:r>
          </w:p>
        </w:tc>
        <w:tc>
          <w:tcPr>
            <w:tcW w:w="851" w:type="dxa"/>
            <w:vAlign w:val="center"/>
          </w:tcPr>
          <w:p w14:paraId="3D99DB21" w14:textId="210D398A" w:rsidR="009F5B59" w:rsidRPr="00D40245" w:rsidRDefault="009F5B59" w:rsidP="009F5B59">
            <w:pPr>
              <w:pStyle w:val="a5"/>
              <w:adjustRightInd w:val="0"/>
              <w:snapToGrid w:val="0"/>
              <w:spacing w:line="240" w:lineRule="auto"/>
              <w:ind w:firstLineChars="0" w:firstLine="0"/>
              <w:jc w:val="center"/>
              <w:rPr>
                <w:rFonts w:ascii="Times New Roman"/>
                <w:color w:val="000000"/>
                <w:sz w:val="21"/>
                <w:szCs w:val="21"/>
              </w:rPr>
            </w:pPr>
            <w:r w:rsidRPr="001A570F">
              <w:rPr>
                <w:rFonts w:ascii="Times New Roman" w:hint="eastAsia"/>
                <w:color w:val="000000"/>
                <w:sz w:val="21"/>
                <w:szCs w:val="21"/>
              </w:rPr>
              <w:t>2</w:t>
            </w:r>
            <w:r w:rsidRPr="001A570F">
              <w:rPr>
                <w:rFonts w:ascii="Times New Roman"/>
                <w:color w:val="000000"/>
                <w:sz w:val="21"/>
                <w:szCs w:val="21"/>
              </w:rPr>
              <w:t>019.09.30</w:t>
            </w:r>
          </w:p>
        </w:tc>
        <w:tc>
          <w:tcPr>
            <w:tcW w:w="1417" w:type="dxa"/>
            <w:vAlign w:val="center"/>
          </w:tcPr>
          <w:p w14:paraId="52784ADE" w14:textId="13651424" w:rsidR="009F5B59" w:rsidRPr="00D40245" w:rsidRDefault="009F5B59" w:rsidP="009F5B59">
            <w:pPr>
              <w:pStyle w:val="a5"/>
              <w:spacing w:line="390" w:lineRule="exact"/>
              <w:ind w:firstLineChars="0" w:firstLine="0"/>
              <w:jc w:val="center"/>
              <w:rPr>
                <w:rFonts w:ascii="Times New Roman"/>
                <w:color w:val="000000"/>
                <w:sz w:val="21"/>
                <w:szCs w:val="21"/>
              </w:rPr>
            </w:pPr>
            <w:r w:rsidRPr="001A570F">
              <w:rPr>
                <w:rFonts w:ascii="Times New Roman" w:hint="eastAsia"/>
                <w:color w:val="333333"/>
                <w:sz w:val="21"/>
                <w:szCs w:val="21"/>
                <w:shd w:val="clear" w:color="auto" w:fill="FFFFFF"/>
              </w:rPr>
              <w:t>CN104939902A</w:t>
            </w:r>
          </w:p>
        </w:tc>
        <w:tc>
          <w:tcPr>
            <w:tcW w:w="1134" w:type="dxa"/>
            <w:vAlign w:val="center"/>
          </w:tcPr>
          <w:p w14:paraId="6BDD043B" w14:textId="27C2549D" w:rsidR="009F5B59" w:rsidRPr="00D40245" w:rsidRDefault="009F5B59" w:rsidP="009F5B59">
            <w:pPr>
              <w:pStyle w:val="a5"/>
              <w:spacing w:line="390" w:lineRule="exact"/>
              <w:ind w:firstLineChars="0" w:firstLine="0"/>
              <w:jc w:val="center"/>
              <w:rPr>
                <w:rFonts w:ascii="Times New Roman"/>
                <w:color w:val="000000"/>
                <w:sz w:val="21"/>
                <w:szCs w:val="21"/>
              </w:rPr>
            </w:pPr>
            <w:r w:rsidRPr="001A570F">
              <w:rPr>
                <w:rFonts w:ascii="Times New Roman" w:hint="eastAsia"/>
                <w:color w:val="000000"/>
                <w:sz w:val="21"/>
                <w:szCs w:val="21"/>
              </w:rPr>
              <w:t>山东威高骨科材料股份有限公司</w:t>
            </w:r>
          </w:p>
        </w:tc>
        <w:tc>
          <w:tcPr>
            <w:tcW w:w="2835" w:type="dxa"/>
            <w:vAlign w:val="center"/>
          </w:tcPr>
          <w:p w14:paraId="18F8469E" w14:textId="6534D2F7" w:rsidR="009F5B59" w:rsidRPr="00D40245" w:rsidRDefault="009F5B59" w:rsidP="009F5B59">
            <w:pPr>
              <w:widowControl/>
              <w:jc w:val="center"/>
              <w:rPr>
                <w:color w:val="000000"/>
                <w:szCs w:val="21"/>
              </w:rPr>
            </w:pPr>
            <w:r w:rsidRPr="001A570F">
              <w:rPr>
                <w:rFonts w:hint="eastAsia"/>
                <w:color w:val="000000"/>
                <w:szCs w:val="21"/>
              </w:rPr>
              <w:t>郑修军；邬春辉；谢宁；寇万福；王晗；高亚军</w:t>
            </w:r>
          </w:p>
        </w:tc>
        <w:tc>
          <w:tcPr>
            <w:tcW w:w="992" w:type="dxa"/>
            <w:vAlign w:val="center"/>
          </w:tcPr>
          <w:p w14:paraId="07B9E68E" w14:textId="368E35F5" w:rsidR="009F5B59" w:rsidRPr="00D40245" w:rsidRDefault="009F5B59" w:rsidP="009F5B59">
            <w:pPr>
              <w:pStyle w:val="a5"/>
              <w:spacing w:line="390" w:lineRule="exact"/>
              <w:ind w:firstLineChars="0" w:firstLine="0"/>
              <w:jc w:val="center"/>
              <w:rPr>
                <w:rFonts w:ascii="Times New Roman"/>
                <w:color w:val="000000"/>
                <w:sz w:val="21"/>
                <w:szCs w:val="21"/>
              </w:rPr>
            </w:pPr>
            <w:r w:rsidRPr="001A570F">
              <w:rPr>
                <w:rFonts w:ascii="Times New Roman" w:hint="eastAsia"/>
                <w:color w:val="000000"/>
                <w:sz w:val="21"/>
                <w:szCs w:val="21"/>
              </w:rPr>
              <w:t>有效</w:t>
            </w:r>
          </w:p>
        </w:tc>
        <w:tc>
          <w:tcPr>
            <w:tcW w:w="1134" w:type="dxa"/>
            <w:vAlign w:val="center"/>
          </w:tcPr>
          <w:p w14:paraId="01CE902F" w14:textId="08B8C4E2" w:rsidR="009F5B59" w:rsidRPr="00D40245" w:rsidRDefault="009F5B59" w:rsidP="009F5B59">
            <w:pPr>
              <w:pStyle w:val="a5"/>
              <w:spacing w:line="390" w:lineRule="exact"/>
              <w:ind w:firstLineChars="0" w:firstLine="0"/>
              <w:jc w:val="center"/>
              <w:rPr>
                <w:rFonts w:ascii="Times New Roman"/>
                <w:color w:val="000000"/>
                <w:sz w:val="21"/>
                <w:szCs w:val="21"/>
              </w:rPr>
            </w:pPr>
            <w:r w:rsidRPr="001A570F">
              <w:rPr>
                <w:rFonts w:ascii="Times New Roman" w:hint="eastAsia"/>
                <w:color w:val="000000"/>
                <w:sz w:val="21"/>
                <w:szCs w:val="21"/>
              </w:rPr>
              <w:t>否</w:t>
            </w:r>
          </w:p>
        </w:tc>
        <w:tc>
          <w:tcPr>
            <w:tcW w:w="1134" w:type="dxa"/>
            <w:vAlign w:val="center"/>
          </w:tcPr>
          <w:p w14:paraId="6C7E1032" w14:textId="3365D384" w:rsidR="009F5B59" w:rsidRPr="00D40245" w:rsidRDefault="009F5B59" w:rsidP="009F5B59">
            <w:pPr>
              <w:pStyle w:val="a5"/>
              <w:spacing w:line="390" w:lineRule="exact"/>
              <w:ind w:firstLineChars="0" w:firstLine="0"/>
              <w:jc w:val="center"/>
              <w:rPr>
                <w:rFonts w:ascii="Times New Roman"/>
                <w:color w:val="000000"/>
                <w:sz w:val="21"/>
                <w:szCs w:val="21"/>
              </w:rPr>
            </w:pPr>
            <w:r w:rsidRPr="001A570F">
              <w:rPr>
                <w:rFonts w:ascii="Times New Roman" w:hint="eastAsia"/>
                <w:color w:val="000000"/>
                <w:sz w:val="21"/>
                <w:szCs w:val="21"/>
              </w:rPr>
              <w:t>否</w:t>
            </w:r>
          </w:p>
        </w:tc>
      </w:tr>
      <w:tr w:rsidR="009F5B59" w:rsidRPr="00D40245" w14:paraId="6F62DD19" w14:textId="77777777" w:rsidTr="00116066">
        <w:trPr>
          <w:trHeight w:hRule="exact" w:val="1270"/>
        </w:trPr>
        <w:tc>
          <w:tcPr>
            <w:tcW w:w="699" w:type="dxa"/>
            <w:vAlign w:val="center"/>
          </w:tcPr>
          <w:p w14:paraId="34E452C4" w14:textId="4188361B" w:rsidR="009F5B59" w:rsidRPr="00D40245" w:rsidRDefault="009F5B59" w:rsidP="009F5B59">
            <w:pPr>
              <w:pStyle w:val="a5"/>
              <w:adjustRightInd w:val="0"/>
              <w:snapToGrid w:val="0"/>
              <w:spacing w:line="240" w:lineRule="auto"/>
              <w:ind w:firstLineChars="0" w:firstLine="0"/>
              <w:jc w:val="center"/>
              <w:rPr>
                <w:rFonts w:ascii="Times New Roman"/>
                <w:color w:val="000000"/>
                <w:sz w:val="21"/>
                <w:szCs w:val="21"/>
              </w:rPr>
            </w:pPr>
            <w:r w:rsidRPr="00D40245">
              <w:rPr>
                <w:rFonts w:ascii="Times New Roman" w:hint="eastAsia"/>
                <w:color w:val="000000"/>
                <w:sz w:val="21"/>
                <w:szCs w:val="21"/>
              </w:rPr>
              <w:t>发明专利权</w:t>
            </w:r>
          </w:p>
        </w:tc>
        <w:tc>
          <w:tcPr>
            <w:tcW w:w="1843" w:type="dxa"/>
            <w:vAlign w:val="center"/>
          </w:tcPr>
          <w:p w14:paraId="3647FD93" w14:textId="5B852A80" w:rsidR="009F5B59" w:rsidRPr="00D40245" w:rsidRDefault="009F5B59" w:rsidP="009F5B59">
            <w:pPr>
              <w:widowControl/>
              <w:jc w:val="center"/>
              <w:rPr>
                <w:color w:val="000000"/>
                <w:szCs w:val="21"/>
              </w:rPr>
            </w:pPr>
            <w:r w:rsidRPr="00D40245">
              <w:rPr>
                <w:color w:val="000000"/>
                <w:szCs w:val="21"/>
              </w:rPr>
              <w:t>一种</w:t>
            </w:r>
            <w:r w:rsidRPr="00D40245">
              <w:rPr>
                <w:color w:val="000000"/>
                <w:szCs w:val="21"/>
              </w:rPr>
              <w:t>X</w:t>
            </w:r>
            <w:r w:rsidRPr="00D40245">
              <w:rPr>
                <w:color w:val="000000"/>
                <w:szCs w:val="21"/>
              </w:rPr>
              <w:t>光片脊柱自动分割及标识方法</w:t>
            </w:r>
          </w:p>
        </w:tc>
        <w:tc>
          <w:tcPr>
            <w:tcW w:w="992" w:type="dxa"/>
            <w:vAlign w:val="center"/>
          </w:tcPr>
          <w:p w14:paraId="02D7B81D" w14:textId="0FB01497" w:rsidR="009F5B59" w:rsidRPr="00D40245" w:rsidRDefault="009F5B59" w:rsidP="009F5B59">
            <w:pPr>
              <w:pStyle w:val="a5"/>
              <w:adjustRightInd w:val="0"/>
              <w:snapToGrid w:val="0"/>
              <w:spacing w:line="240" w:lineRule="auto"/>
              <w:ind w:firstLineChars="0" w:firstLine="0"/>
              <w:jc w:val="center"/>
              <w:rPr>
                <w:rFonts w:ascii="Times New Roman"/>
                <w:color w:val="000000"/>
                <w:sz w:val="21"/>
                <w:szCs w:val="21"/>
              </w:rPr>
            </w:pPr>
            <w:r w:rsidRPr="00D40245">
              <w:rPr>
                <w:rFonts w:ascii="Times New Roman" w:hint="eastAsia"/>
                <w:color w:val="000000"/>
                <w:sz w:val="21"/>
                <w:szCs w:val="21"/>
              </w:rPr>
              <w:t>中国</w:t>
            </w:r>
          </w:p>
        </w:tc>
        <w:tc>
          <w:tcPr>
            <w:tcW w:w="1134" w:type="dxa"/>
            <w:vAlign w:val="center"/>
          </w:tcPr>
          <w:p w14:paraId="28BEDD7E" w14:textId="782C6E02" w:rsidR="009F5B59" w:rsidRPr="00D40245" w:rsidRDefault="009F5B59" w:rsidP="009F5B59">
            <w:pPr>
              <w:widowControl/>
              <w:jc w:val="center"/>
              <w:rPr>
                <w:color w:val="000000"/>
                <w:szCs w:val="21"/>
              </w:rPr>
            </w:pPr>
            <w:r w:rsidRPr="00D40245">
              <w:rPr>
                <w:color w:val="000000"/>
                <w:szCs w:val="21"/>
              </w:rPr>
              <w:t>ZL202110583100.1</w:t>
            </w:r>
          </w:p>
        </w:tc>
        <w:tc>
          <w:tcPr>
            <w:tcW w:w="851" w:type="dxa"/>
            <w:vAlign w:val="center"/>
          </w:tcPr>
          <w:p w14:paraId="3D440404" w14:textId="531B67CB" w:rsidR="009F5B59" w:rsidRPr="00D40245" w:rsidRDefault="009F5B59" w:rsidP="009F5B59">
            <w:pPr>
              <w:pStyle w:val="a5"/>
              <w:adjustRightInd w:val="0"/>
              <w:snapToGrid w:val="0"/>
              <w:spacing w:line="240" w:lineRule="auto"/>
              <w:ind w:firstLineChars="0" w:firstLine="0"/>
              <w:jc w:val="center"/>
              <w:rPr>
                <w:rFonts w:ascii="Times New Roman"/>
                <w:color w:val="000000"/>
                <w:sz w:val="21"/>
                <w:szCs w:val="21"/>
              </w:rPr>
            </w:pPr>
            <w:r w:rsidRPr="00D40245">
              <w:rPr>
                <w:rFonts w:ascii="Times New Roman"/>
                <w:color w:val="000000"/>
                <w:sz w:val="21"/>
                <w:szCs w:val="21"/>
              </w:rPr>
              <w:t>2022.05.06</w:t>
            </w:r>
          </w:p>
        </w:tc>
        <w:tc>
          <w:tcPr>
            <w:tcW w:w="1417" w:type="dxa"/>
            <w:vAlign w:val="center"/>
          </w:tcPr>
          <w:p w14:paraId="755AE4BE" w14:textId="496AB5E1" w:rsidR="009F5B59" w:rsidRPr="00D40245" w:rsidRDefault="009F5B59" w:rsidP="009F5B59">
            <w:pPr>
              <w:pStyle w:val="a5"/>
              <w:spacing w:line="390" w:lineRule="exact"/>
              <w:ind w:firstLineChars="0" w:firstLine="0"/>
              <w:jc w:val="center"/>
              <w:rPr>
                <w:rFonts w:ascii="Times New Roman"/>
                <w:color w:val="000000"/>
                <w:sz w:val="21"/>
                <w:szCs w:val="21"/>
              </w:rPr>
            </w:pPr>
            <w:r w:rsidRPr="00D40245">
              <w:rPr>
                <w:rFonts w:ascii="Times New Roman" w:hint="eastAsia"/>
                <w:color w:val="000000"/>
                <w:sz w:val="21"/>
                <w:szCs w:val="21"/>
              </w:rPr>
              <w:t>5</w:t>
            </w:r>
            <w:r w:rsidRPr="00D40245">
              <w:rPr>
                <w:rFonts w:ascii="Times New Roman"/>
                <w:color w:val="000000"/>
                <w:sz w:val="21"/>
                <w:szCs w:val="21"/>
              </w:rPr>
              <w:t>137184</w:t>
            </w:r>
          </w:p>
        </w:tc>
        <w:tc>
          <w:tcPr>
            <w:tcW w:w="1134" w:type="dxa"/>
            <w:vAlign w:val="center"/>
          </w:tcPr>
          <w:p w14:paraId="3B063E51" w14:textId="07A207C0" w:rsidR="009F5B59" w:rsidRPr="00D40245" w:rsidRDefault="009F5B59" w:rsidP="009F5B59">
            <w:pPr>
              <w:pStyle w:val="a5"/>
              <w:spacing w:line="390" w:lineRule="exact"/>
              <w:ind w:firstLineChars="0" w:firstLine="0"/>
              <w:jc w:val="center"/>
              <w:rPr>
                <w:rFonts w:ascii="Times New Roman"/>
                <w:color w:val="000000"/>
                <w:sz w:val="21"/>
                <w:szCs w:val="21"/>
              </w:rPr>
            </w:pPr>
            <w:r w:rsidRPr="00D40245">
              <w:rPr>
                <w:rFonts w:ascii="Times New Roman" w:hint="eastAsia"/>
                <w:color w:val="000000"/>
                <w:sz w:val="21"/>
                <w:szCs w:val="21"/>
              </w:rPr>
              <w:t>青岛大学</w:t>
            </w:r>
          </w:p>
        </w:tc>
        <w:tc>
          <w:tcPr>
            <w:tcW w:w="2835" w:type="dxa"/>
            <w:vAlign w:val="center"/>
          </w:tcPr>
          <w:p w14:paraId="7991757A" w14:textId="12418F8A" w:rsidR="009F5B59" w:rsidRPr="00D40245" w:rsidRDefault="009F5B59" w:rsidP="009F5B59">
            <w:pPr>
              <w:widowControl/>
              <w:jc w:val="center"/>
              <w:rPr>
                <w:color w:val="000000"/>
                <w:szCs w:val="21"/>
              </w:rPr>
            </w:pPr>
            <w:r w:rsidRPr="00D40245">
              <w:rPr>
                <w:color w:val="000000"/>
                <w:szCs w:val="21"/>
              </w:rPr>
              <w:t>杨环；西永明；迟晓帆；杜钰堃</w:t>
            </w:r>
          </w:p>
        </w:tc>
        <w:tc>
          <w:tcPr>
            <w:tcW w:w="992" w:type="dxa"/>
            <w:vAlign w:val="center"/>
          </w:tcPr>
          <w:p w14:paraId="5C54B12B" w14:textId="0302141A" w:rsidR="009F5B59" w:rsidRPr="00D40245" w:rsidRDefault="009F5B59" w:rsidP="009F5B59">
            <w:pPr>
              <w:pStyle w:val="a5"/>
              <w:spacing w:line="390" w:lineRule="exact"/>
              <w:ind w:firstLineChars="0" w:firstLine="0"/>
              <w:jc w:val="center"/>
              <w:rPr>
                <w:rFonts w:ascii="Times New Roman"/>
                <w:color w:val="000000"/>
                <w:sz w:val="21"/>
                <w:szCs w:val="21"/>
              </w:rPr>
            </w:pPr>
            <w:r w:rsidRPr="00D40245">
              <w:rPr>
                <w:rFonts w:ascii="Times New Roman" w:hint="eastAsia"/>
                <w:color w:val="000000"/>
                <w:sz w:val="21"/>
                <w:szCs w:val="21"/>
              </w:rPr>
              <w:t>有效</w:t>
            </w:r>
          </w:p>
        </w:tc>
        <w:tc>
          <w:tcPr>
            <w:tcW w:w="1134" w:type="dxa"/>
            <w:vAlign w:val="center"/>
          </w:tcPr>
          <w:p w14:paraId="381DB588" w14:textId="17C143BF" w:rsidR="009F5B59" w:rsidRPr="00D40245" w:rsidRDefault="009F5B59" w:rsidP="009F5B59">
            <w:pPr>
              <w:pStyle w:val="a5"/>
              <w:spacing w:line="390" w:lineRule="exact"/>
              <w:ind w:firstLineChars="0" w:firstLine="0"/>
              <w:jc w:val="center"/>
              <w:rPr>
                <w:rFonts w:ascii="Times New Roman"/>
                <w:color w:val="000000"/>
                <w:sz w:val="21"/>
                <w:szCs w:val="21"/>
              </w:rPr>
            </w:pPr>
            <w:r w:rsidRPr="00D40245">
              <w:rPr>
                <w:rFonts w:ascii="Times New Roman" w:hint="eastAsia"/>
                <w:color w:val="000000"/>
                <w:sz w:val="21"/>
                <w:szCs w:val="21"/>
              </w:rPr>
              <w:t>是</w:t>
            </w:r>
          </w:p>
        </w:tc>
        <w:tc>
          <w:tcPr>
            <w:tcW w:w="1134" w:type="dxa"/>
            <w:vAlign w:val="center"/>
          </w:tcPr>
          <w:p w14:paraId="66CA065C" w14:textId="52522562" w:rsidR="009F5B59" w:rsidRPr="00D40245" w:rsidRDefault="009F5B59" w:rsidP="009F5B59">
            <w:pPr>
              <w:pStyle w:val="a5"/>
              <w:spacing w:line="390" w:lineRule="exact"/>
              <w:ind w:firstLineChars="0" w:firstLine="0"/>
              <w:jc w:val="center"/>
              <w:rPr>
                <w:rFonts w:ascii="Times New Roman"/>
                <w:color w:val="000000"/>
                <w:sz w:val="21"/>
                <w:szCs w:val="21"/>
              </w:rPr>
            </w:pPr>
            <w:r w:rsidRPr="00D40245">
              <w:rPr>
                <w:rFonts w:ascii="Times New Roman" w:hint="eastAsia"/>
                <w:color w:val="000000"/>
                <w:sz w:val="21"/>
                <w:szCs w:val="21"/>
              </w:rPr>
              <w:t>否</w:t>
            </w:r>
          </w:p>
        </w:tc>
      </w:tr>
      <w:tr w:rsidR="00206F0C" w:rsidRPr="00D40245" w14:paraId="5954B302" w14:textId="77777777" w:rsidTr="00A25029">
        <w:trPr>
          <w:trHeight w:hRule="exact" w:val="2987"/>
        </w:trPr>
        <w:tc>
          <w:tcPr>
            <w:tcW w:w="699" w:type="dxa"/>
            <w:vAlign w:val="center"/>
          </w:tcPr>
          <w:p w14:paraId="300CC8D5" w14:textId="175AFC68" w:rsidR="00206F0C" w:rsidRDefault="00206F0C" w:rsidP="00206F0C">
            <w:pPr>
              <w:pStyle w:val="a5"/>
              <w:adjustRightInd w:val="0"/>
              <w:snapToGrid w:val="0"/>
              <w:spacing w:line="240" w:lineRule="auto"/>
              <w:ind w:firstLineChars="0" w:firstLine="0"/>
              <w:jc w:val="center"/>
              <w:rPr>
                <w:rFonts w:ascii="Times New Roman" w:hint="eastAsia"/>
                <w:color w:val="000000"/>
                <w:sz w:val="21"/>
                <w:szCs w:val="21"/>
              </w:rPr>
            </w:pPr>
            <w:r w:rsidRPr="00D40245">
              <w:rPr>
                <w:rFonts w:ascii="Times New Roman" w:hint="eastAsia"/>
                <w:color w:val="000000"/>
                <w:sz w:val="21"/>
                <w:szCs w:val="21"/>
              </w:rPr>
              <w:t>中国</w:t>
            </w:r>
            <w:r>
              <w:rPr>
                <w:rFonts w:ascii="Times New Roman" w:hint="eastAsia"/>
                <w:color w:val="000000"/>
                <w:sz w:val="21"/>
                <w:szCs w:val="21"/>
              </w:rPr>
              <w:t>康复辅具器具</w:t>
            </w:r>
            <w:r w:rsidRPr="00D40245">
              <w:rPr>
                <w:rFonts w:ascii="Times New Roman" w:hint="eastAsia"/>
                <w:color w:val="000000"/>
                <w:sz w:val="21"/>
                <w:szCs w:val="21"/>
              </w:rPr>
              <w:t>协会团体标准</w:t>
            </w:r>
          </w:p>
        </w:tc>
        <w:tc>
          <w:tcPr>
            <w:tcW w:w="1843" w:type="dxa"/>
            <w:vAlign w:val="center"/>
          </w:tcPr>
          <w:p w14:paraId="75816D84" w14:textId="3B351371" w:rsidR="00206F0C" w:rsidRPr="002B158D" w:rsidRDefault="00206F0C" w:rsidP="00206F0C">
            <w:pPr>
              <w:widowControl/>
              <w:shd w:val="clear" w:color="auto" w:fill="FFFFFF"/>
              <w:spacing w:before="100" w:beforeAutospacing="1" w:after="100" w:afterAutospacing="1"/>
              <w:jc w:val="center"/>
              <w:outlineLvl w:val="0"/>
              <w:rPr>
                <w:szCs w:val="21"/>
              </w:rPr>
            </w:pPr>
            <w:r w:rsidRPr="00206F0C">
              <w:rPr>
                <w:rFonts w:hint="eastAsia"/>
                <w:szCs w:val="21"/>
              </w:rPr>
              <w:t>3D</w:t>
            </w:r>
            <w:r w:rsidRPr="00206F0C">
              <w:rPr>
                <w:rFonts w:hint="eastAsia"/>
                <w:szCs w:val="21"/>
              </w:rPr>
              <w:t>打印矫形器制造技术通用要求</w:t>
            </w:r>
          </w:p>
        </w:tc>
        <w:tc>
          <w:tcPr>
            <w:tcW w:w="992" w:type="dxa"/>
            <w:vAlign w:val="center"/>
          </w:tcPr>
          <w:p w14:paraId="01534E81" w14:textId="7E37BBE0" w:rsidR="00206F0C" w:rsidRPr="00D40245" w:rsidRDefault="00206F0C" w:rsidP="00206F0C">
            <w:pPr>
              <w:pStyle w:val="a5"/>
              <w:adjustRightInd w:val="0"/>
              <w:snapToGrid w:val="0"/>
              <w:spacing w:line="240" w:lineRule="auto"/>
              <w:ind w:firstLineChars="0" w:firstLine="0"/>
              <w:jc w:val="center"/>
              <w:rPr>
                <w:rFonts w:ascii="Times New Roman" w:hint="eastAsia"/>
                <w:color w:val="000000"/>
                <w:sz w:val="21"/>
                <w:szCs w:val="21"/>
              </w:rPr>
            </w:pPr>
            <w:r>
              <w:rPr>
                <w:rFonts w:ascii="Times New Roman" w:hint="eastAsia"/>
                <w:color w:val="000000"/>
                <w:sz w:val="21"/>
                <w:szCs w:val="21"/>
              </w:rPr>
              <w:t>中国</w:t>
            </w:r>
          </w:p>
        </w:tc>
        <w:tc>
          <w:tcPr>
            <w:tcW w:w="1134" w:type="dxa"/>
            <w:vAlign w:val="center"/>
          </w:tcPr>
          <w:p w14:paraId="73F74D8D" w14:textId="7DBC94CB" w:rsidR="00206F0C" w:rsidRPr="004F5F38" w:rsidRDefault="00206F0C" w:rsidP="00206F0C">
            <w:pPr>
              <w:pStyle w:val="a5"/>
              <w:adjustRightInd w:val="0"/>
              <w:snapToGrid w:val="0"/>
              <w:spacing w:line="240" w:lineRule="auto"/>
              <w:ind w:firstLineChars="0" w:firstLine="0"/>
              <w:jc w:val="center"/>
              <w:rPr>
                <w:rFonts w:ascii="Times New Roman"/>
                <w:color w:val="000000"/>
                <w:sz w:val="21"/>
                <w:szCs w:val="21"/>
              </w:rPr>
            </w:pPr>
            <w:r w:rsidRPr="00206F0C">
              <w:rPr>
                <w:rFonts w:ascii="Times New Roman"/>
                <w:color w:val="000000"/>
                <w:sz w:val="21"/>
                <w:szCs w:val="21"/>
              </w:rPr>
              <w:t>T/CAAP 013—2020</w:t>
            </w:r>
          </w:p>
        </w:tc>
        <w:tc>
          <w:tcPr>
            <w:tcW w:w="851" w:type="dxa"/>
            <w:vAlign w:val="center"/>
          </w:tcPr>
          <w:p w14:paraId="71671E3F" w14:textId="32B72E16" w:rsidR="00206F0C" w:rsidRDefault="00206F0C" w:rsidP="00206F0C">
            <w:pPr>
              <w:pStyle w:val="a5"/>
              <w:adjustRightInd w:val="0"/>
              <w:snapToGrid w:val="0"/>
              <w:spacing w:line="240" w:lineRule="auto"/>
              <w:ind w:firstLineChars="0" w:firstLine="0"/>
              <w:jc w:val="center"/>
              <w:rPr>
                <w:rFonts w:ascii="Times New Roman"/>
                <w:color w:val="000000"/>
                <w:sz w:val="21"/>
                <w:szCs w:val="21"/>
              </w:rPr>
            </w:pPr>
            <w:r>
              <w:rPr>
                <w:rFonts w:ascii="Times New Roman" w:hint="eastAsia"/>
                <w:color w:val="000000"/>
                <w:sz w:val="21"/>
                <w:szCs w:val="21"/>
              </w:rPr>
              <w:t>2020.</w:t>
            </w:r>
            <w:r>
              <w:rPr>
                <w:rFonts w:ascii="Times New Roman"/>
                <w:color w:val="000000"/>
                <w:sz w:val="21"/>
                <w:szCs w:val="21"/>
              </w:rPr>
              <w:t>11.15</w:t>
            </w:r>
          </w:p>
        </w:tc>
        <w:tc>
          <w:tcPr>
            <w:tcW w:w="1417" w:type="dxa"/>
            <w:vAlign w:val="center"/>
          </w:tcPr>
          <w:p w14:paraId="1C003E37" w14:textId="1B71620E" w:rsidR="00206F0C" w:rsidRPr="008E6EDD" w:rsidRDefault="00206F0C" w:rsidP="00206F0C">
            <w:pPr>
              <w:pStyle w:val="a5"/>
              <w:spacing w:line="390" w:lineRule="exact"/>
              <w:ind w:firstLineChars="0" w:firstLine="0"/>
              <w:jc w:val="center"/>
              <w:rPr>
                <w:rFonts w:ascii="Times New Roman"/>
                <w:color w:val="000000"/>
                <w:sz w:val="21"/>
                <w:szCs w:val="21"/>
              </w:rPr>
            </w:pPr>
            <w:r>
              <w:rPr>
                <w:rFonts w:ascii="Times New Roman" w:hint="eastAsia"/>
                <w:color w:val="000000"/>
                <w:sz w:val="21"/>
                <w:szCs w:val="21"/>
              </w:rPr>
              <w:t>-</w:t>
            </w:r>
          </w:p>
        </w:tc>
        <w:tc>
          <w:tcPr>
            <w:tcW w:w="1134" w:type="dxa"/>
            <w:vAlign w:val="center"/>
          </w:tcPr>
          <w:p w14:paraId="505F8A0A" w14:textId="01B102E9" w:rsidR="00206F0C" w:rsidRDefault="00206F0C" w:rsidP="00206F0C">
            <w:pPr>
              <w:pStyle w:val="a5"/>
              <w:spacing w:line="390" w:lineRule="exact"/>
              <w:ind w:firstLineChars="0" w:firstLine="0"/>
              <w:jc w:val="center"/>
              <w:rPr>
                <w:rFonts w:ascii="Helvetica" w:hAnsi="Helvetica"/>
                <w:color w:val="333333"/>
                <w:sz w:val="20"/>
              </w:rPr>
            </w:pPr>
            <w:r w:rsidRPr="00D40245">
              <w:rPr>
                <w:rFonts w:ascii="Times New Roman" w:hint="eastAsia"/>
                <w:color w:val="000000"/>
                <w:sz w:val="21"/>
                <w:szCs w:val="21"/>
              </w:rPr>
              <w:t>中国</w:t>
            </w:r>
            <w:r>
              <w:rPr>
                <w:rFonts w:ascii="Times New Roman" w:hint="eastAsia"/>
                <w:color w:val="000000"/>
                <w:sz w:val="21"/>
                <w:szCs w:val="21"/>
              </w:rPr>
              <w:t>康复辅具器具</w:t>
            </w:r>
            <w:r w:rsidRPr="00D40245">
              <w:rPr>
                <w:rFonts w:ascii="Times New Roman" w:hint="eastAsia"/>
                <w:color w:val="000000"/>
                <w:sz w:val="21"/>
                <w:szCs w:val="21"/>
              </w:rPr>
              <w:t>协会</w:t>
            </w:r>
          </w:p>
        </w:tc>
        <w:tc>
          <w:tcPr>
            <w:tcW w:w="2835" w:type="dxa"/>
            <w:vAlign w:val="center"/>
          </w:tcPr>
          <w:p w14:paraId="7C3F7519" w14:textId="442CA5D5" w:rsidR="00206F0C" w:rsidRPr="00CA10BB" w:rsidRDefault="00206F0C" w:rsidP="00206F0C">
            <w:pPr>
              <w:pStyle w:val="a5"/>
              <w:spacing w:line="390" w:lineRule="exact"/>
              <w:ind w:firstLineChars="0" w:firstLine="0"/>
              <w:jc w:val="center"/>
              <w:rPr>
                <w:rFonts w:ascii="Times New Roman"/>
                <w:color w:val="000000"/>
                <w:sz w:val="21"/>
                <w:szCs w:val="21"/>
              </w:rPr>
            </w:pPr>
            <w:r>
              <w:rPr>
                <w:rFonts w:ascii="Times New Roman" w:hint="eastAsia"/>
                <w:color w:val="000000"/>
                <w:sz w:val="21"/>
                <w:szCs w:val="21"/>
              </w:rPr>
              <w:t>王金武；</w:t>
            </w:r>
            <w:r w:rsidRPr="00206F0C">
              <w:rPr>
                <w:rFonts w:ascii="Times New Roman" w:hint="eastAsia"/>
                <w:color w:val="000000"/>
                <w:sz w:val="21"/>
                <w:szCs w:val="21"/>
              </w:rPr>
              <w:t>李宁</w:t>
            </w:r>
            <w:r>
              <w:rPr>
                <w:rFonts w:ascii="Times New Roman" w:hint="eastAsia"/>
                <w:color w:val="000000"/>
                <w:sz w:val="21"/>
                <w:szCs w:val="21"/>
              </w:rPr>
              <w:t>；</w:t>
            </w:r>
            <w:r w:rsidRPr="00206F0C">
              <w:rPr>
                <w:rFonts w:ascii="Times New Roman" w:hint="eastAsia"/>
                <w:color w:val="000000"/>
                <w:sz w:val="21"/>
                <w:szCs w:val="21"/>
              </w:rPr>
              <w:t>张红桃</w:t>
            </w:r>
            <w:r>
              <w:rPr>
                <w:rFonts w:ascii="Times New Roman" w:hint="eastAsia"/>
                <w:color w:val="000000"/>
                <w:sz w:val="21"/>
                <w:szCs w:val="21"/>
              </w:rPr>
              <w:t>；</w:t>
            </w:r>
            <w:r w:rsidRPr="00206F0C">
              <w:rPr>
                <w:rFonts w:ascii="Times New Roman" w:hint="eastAsia"/>
                <w:color w:val="000000"/>
                <w:sz w:val="21"/>
                <w:szCs w:val="21"/>
              </w:rPr>
              <w:t>许苑晶</w:t>
            </w:r>
            <w:r>
              <w:rPr>
                <w:rFonts w:ascii="Times New Roman" w:hint="eastAsia"/>
                <w:color w:val="000000"/>
                <w:sz w:val="21"/>
                <w:szCs w:val="21"/>
              </w:rPr>
              <w:t>；</w:t>
            </w:r>
            <w:r w:rsidRPr="00206F0C">
              <w:rPr>
                <w:rFonts w:ascii="Times New Roman" w:hint="eastAsia"/>
                <w:color w:val="000000"/>
                <w:sz w:val="21"/>
                <w:szCs w:val="21"/>
              </w:rPr>
              <w:t>徐俊捷</w:t>
            </w:r>
            <w:r>
              <w:rPr>
                <w:rFonts w:ascii="Times New Roman" w:hint="eastAsia"/>
                <w:color w:val="000000"/>
                <w:sz w:val="21"/>
                <w:szCs w:val="21"/>
              </w:rPr>
              <w:t>；许建辉；</w:t>
            </w:r>
            <w:r w:rsidRPr="00206F0C">
              <w:rPr>
                <w:rFonts w:ascii="Times New Roman" w:hint="eastAsia"/>
                <w:color w:val="000000"/>
                <w:sz w:val="21"/>
                <w:szCs w:val="21"/>
              </w:rPr>
              <w:t>黄亦武</w:t>
            </w:r>
            <w:r>
              <w:rPr>
                <w:rFonts w:ascii="Times New Roman" w:hint="eastAsia"/>
                <w:color w:val="000000"/>
                <w:sz w:val="21"/>
                <w:szCs w:val="21"/>
              </w:rPr>
              <w:t>；</w:t>
            </w:r>
            <w:r w:rsidRPr="00206F0C">
              <w:rPr>
                <w:rFonts w:ascii="Times New Roman" w:hint="eastAsia"/>
                <w:color w:val="000000"/>
                <w:sz w:val="21"/>
                <w:szCs w:val="21"/>
              </w:rPr>
              <w:t>范之劲</w:t>
            </w:r>
            <w:r>
              <w:rPr>
                <w:rFonts w:ascii="Times New Roman" w:hint="eastAsia"/>
                <w:color w:val="000000"/>
                <w:sz w:val="21"/>
                <w:szCs w:val="21"/>
              </w:rPr>
              <w:t>；刘歆；谢能；</w:t>
            </w:r>
            <w:r w:rsidRPr="00206F0C">
              <w:rPr>
                <w:rFonts w:ascii="Times New Roman" w:hint="eastAsia"/>
                <w:color w:val="000000"/>
                <w:sz w:val="21"/>
                <w:szCs w:val="21"/>
              </w:rPr>
              <w:t>陈建良</w:t>
            </w:r>
            <w:r>
              <w:rPr>
                <w:rFonts w:ascii="Times New Roman" w:hint="eastAsia"/>
                <w:color w:val="000000"/>
                <w:sz w:val="21"/>
                <w:szCs w:val="21"/>
              </w:rPr>
              <w:t>；</w:t>
            </w:r>
            <w:r w:rsidRPr="00206F0C">
              <w:rPr>
                <w:rFonts w:ascii="Times New Roman" w:hint="eastAsia"/>
                <w:color w:val="000000"/>
                <w:sz w:val="21"/>
                <w:szCs w:val="21"/>
              </w:rPr>
              <w:t>左</w:t>
            </w:r>
            <w:r>
              <w:rPr>
                <w:rFonts w:ascii="Times New Roman" w:hint="eastAsia"/>
                <w:color w:val="000000"/>
                <w:sz w:val="21"/>
                <w:szCs w:val="21"/>
              </w:rPr>
              <w:t>建</w:t>
            </w:r>
            <w:r w:rsidRPr="00206F0C">
              <w:rPr>
                <w:rFonts w:ascii="Times New Roman" w:hint="eastAsia"/>
                <w:color w:val="000000"/>
                <w:sz w:val="21"/>
                <w:szCs w:val="21"/>
              </w:rPr>
              <w:t>强</w:t>
            </w:r>
            <w:r>
              <w:rPr>
                <w:rFonts w:ascii="Times New Roman" w:hint="eastAsia"/>
                <w:color w:val="000000"/>
                <w:sz w:val="21"/>
                <w:szCs w:val="21"/>
              </w:rPr>
              <w:t>；</w:t>
            </w:r>
            <w:r w:rsidRPr="00206F0C">
              <w:rPr>
                <w:rFonts w:ascii="Times New Roman" w:hint="eastAsia"/>
                <w:color w:val="000000"/>
                <w:sz w:val="21"/>
                <w:szCs w:val="21"/>
              </w:rPr>
              <w:t>王黎明</w:t>
            </w:r>
            <w:r>
              <w:rPr>
                <w:rFonts w:ascii="Times New Roman" w:hint="eastAsia"/>
                <w:color w:val="000000"/>
                <w:sz w:val="21"/>
                <w:szCs w:val="21"/>
              </w:rPr>
              <w:t>；徐静；熊宝林；周大伟；李曼；谷慧茹；张晓玉；裴国献；</w:t>
            </w:r>
            <w:r w:rsidRPr="00206F0C">
              <w:rPr>
                <w:rFonts w:ascii="Times New Roman" w:hint="eastAsia"/>
                <w:color w:val="000000"/>
                <w:sz w:val="21"/>
                <w:szCs w:val="21"/>
              </w:rPr>
              <w:t>戴尅戎</w:t>
            </w:r>
          </w:p>
        </w:tc>
        <w:tc>
          <w:tcPr>
            <w:tcW w:w="992" w:type="dxa"/>
            <w:vAlign w:val="center"/>
          </w:tcPr>
          <w:p w14:paraId="297C4DA0" w14:textId="67CB84C1" w:rsidR="00206F0C" w:rsidRPr="00D40245" w:rsidRDefault="00206F0C" w:rsidP="00206F0C">
            <w:pPr>
              <w:pStyle w:val="a5"/>
              <w:spacing w:line="390" w:lineRule="exact"/>
              <w:ind w:firstLineChars="0" w:firstLine="0"/>
              <w:jc w:val="center"/>
              <w:rPr>
                <w:rFonts w:ascii="Times New Roman" w:hint="eastAsia"/>
                <w:color w:val="000000"/>
                <w:sz w:val="21"/>
                <w:szCs w:val="21"/>
              </w:rPr>
            </w:pPr>
            <w:r>
              <w:rPr>
                <w:rFonts w:ascii="Times New Roman" w:hint="eastAsia"/>
                <w:color w:val="000000"/>
                <w:sz w:val="21"/>
                <w:szCs w:val="21"/>
              </w:rPr>
              <w:t>有效</w:t>
            </w:r>
          </w:p>
        </w:tc>
        <w:tc>
          <w:tcPr>
            <w:tcW w:w="1134" w:type="dxa"/>
            <w:vAlign w:val="center"/>
          </w:tcPr>
          <w:p w14:paraId="20BAAB40" w14:textId="07D4E988" w:rsidR="00206F0C" w:rsidRPr="00D40245" w:rsidRDefault="00206F0C" w:rsidP="00206F0C">
            <w:pPr>
              <w:pStyle w:val="a5"/>
              <w:spacing w:line="390" w:lineRule="exact"/>
              <w:ind w:firstLineChars="0" w:firstLine="0"/>
              <w:jc w:val="center"/>
              <w:rPr>
                <w:rFonts w:ascii="Times New Roman" w:hint="eastAsia"/>
                <w:color w:val="000000"/>
                <w:sz w:val="21"/>
                <w:szCs w:val="21"/>
              </w:rPr>
            </w:pPr>
            <w:r w:rsidRPr="001A570F">
              <w:rPr>
                <w:rFonts w:ascii="Times New Roman" w:hint="eastAsia"/>
                <w:color w:val="000000"/>
                <w:sz w:val="21"/>
                <w:szCs w:val="21"/>
              </w:rPr>
              <w:t>否</w:t>
            </w:r>
          </w:p>
        </w:tc>
        <w:tc>
          <w:tcPr>
            <w:tcW w:w="1134" w:type="dxa"/>
            <w:vAlign w:val="center"/>
          </w:tcPr>
          <w:p w14:paraId="34486B9A" w14:textId="0E0FC5F3" w:rsidR="00206F0C" w:rsidRPr="00D40245" w:rsidRDefault="00206F0C" w:rsidP="00206F0C">
            <w:pPr>
              <w:pStyle w:val="a5"/>
              <w:spacing w:line="390" w:lineRule="exact"/>
              <w:ind w:firstLineChars="0" w:firstLine="0"/>
              <w:jc w:val="center"/>
              <w:rPr>
                <w:rFonts w:ascii="Times New Roman" w:hint="eastAsia"/>
                <w:color w:val="000000"/>
                <w:sz w:val="21"/>
                <w:szCs w:val="21"/>
              </w:rPr>
            </w:pPr>
            <w:bookmarkStart w:id="1" w:name="_GoBack"/>
            <w:bookmarkEnd w:id="1"/>
            <w:r w:rsidRPr="001A570F">
              <w:rPr>
                <w:rFonts w:ascii="Times New Roman" w:hint="eastAsia"/>
                <w:color w:val="000000"/>
                <w:sz w:val="21"/>
                <w:szCs w:val="21"/>
              </w:rPr>
              <w:t>否</w:t>
            </w:r>
          </w:p>
        </w:tc>
      </w:tr>
      <w:tr w:rsidR="00206F0C" w:rsidRPr="00D40245" w14:paraId="447E47D4" w14:textId="77777777" w:rsidTr="00116066">
        <w:trPr>
          <w:trHeight w:hRule="exact" w:val="3554"/>
        </w:trPr>
        <w:tc>
          <w:tcPr>
            <w:tcW w:w="699" w:type="dxa"/>
            <w:vAlign w:val="center"/>
          </w:tcPr>
          <w:p w14:paraId="2729D95E" w14:textId="5D336E24" w:rsidR="00206F0C" w:rsidRPr="00D40245" w:rsidRDefault="00206F0C" w:rsidP="00206F0C">
            <w:pPr>
              <w:pStyle w:val="a5"/>
              <w:adjustRightInd w:val="0"/>
              <w:snapToGrid w:val="0"/>
              <w:spacing w:line="240" w:lineRule="auto"/>
              <w:ind w:firstLineChars="0" w:firstLine="0"/>
              <w:jc w:val="center"/>
              <w:rPr>
                <w:rFonts w:ascii="Times New Roman"/>
                <w:color w:val="000000"/>
                <w:sz w:val="21"/>
                <w:szCs w:val="21"/>
              </w:rPr>
            </w:pPr>
            <w:r>
              <w:rPr>
                <w:rFonts w:ascii="Times New Roman" w:hint="eastAsia"/>
                <w:color w:val="000000"/>
                <w:sz w:val="21"/>
                <w:szCs w:val="21"/>
              </w:rPr>
              <w:lastRenderedPageBreak/>
              <w:t>论文</w:t>
            </w:r>
          </w:p>
        </w:tc>
        <w:tc>
          <w:tcPr>
            <w:tcW w:w="1843" w:type="dxa"/>
            <w:vAlign w:val="center"/>
          </w:tcPr>
          <w:p w14:paraId="4142204B" w14:textId="77777777" w:rsidR="00206F0C" w:rsidRPr="002B158D" w:rsidRDefault="00206F0C" w:rsidP="00206F0C">
            <w:pPr>
              <w:widowControl/>
              <w:shd w:val="clear" w:color="auto" w:fill="FFFFFF"/>
              <w:spacing w:before="100" w:beforeAutospacing="1" w:after="100" w:afterAutospacing="1"/>
              <w:jc w:val="center"/>
              <w:outlineLvl w:val="0"/>
              <w:rPr>
                <w:szCs w:val="21"/>
              </w:rPr>
            </w:pPr>
            <w:r w:rsidRPr="002B158D">
              <w:rPr>
                <w:szCs w:val="21"/>
              </w:rPr>
              <w:t>Prevalence of the thoracic scoliosis in children and adolescents candidates for strabismus surgery: results from a 1935-patient cross-sectional study in China</w:t>
            </w:r>
          </w:p>
          <w:p w14:paraId="0B84BC73" w14:textId="3F588063" w:rsidR="00206F0C" w:rsidRPr="002B158D" w:rsidRDefault="00206F0C" w:rsidP="00206F0C">
            <w:pPr>
              <w:pStyle w:val="a5"/>
              <w:adjustRightInd w:val="0"/>
              <w:snapToGrid w:val="0"/>
              <w:spacing w:line="240" w:lineRule="auto"/>
              <w:ind w:firstLineChars="0" w:firstLine="0"/>
              <w:jc w:val="center"/>
              <w:rPr>
                <w:rFonts w:ascii="Times New Roman"/>
                <w:sz w:val="21"/>
                <w:szCs w:val="21"/>
              </w:rPr>
            </w:pPr>
          </w:p>
        </w:tc>
        <w:tc>
          <w:tcPr>
            <w:tcW w:w="992" w:type="dxa"/>
            <w:vAlign w:val="center"/>
          </w:tcPr>
          <w:p w14:paraId="7E3E3E52" w14:textId="05382767" w:rsidR="00206F0C" w:rsidRPr="00D40245" w:rsidRDefault="00206F0C" w:rsidP="00206F0C">
            <w:pPr>
              <w:pStyle w:val="a5"/>
              <w:adjustRightInd w:val="0"/>
              <w:snapToGrid w:val="0"/>
              <w:spacing w:line="240" w:lineRule="auto"/>
              <w:ind w:firstLineChars="0" w:firstLine="0"/>
              <w:jc w:val="center"/>
              <w:rPr>
                <w:rFonts w:ascii="Times New Roman"/>
                <w:color w:val="000000"/>
                <w:sz w:val="21"/>
                <w:szCs w:val="21"/>
              </w:rPr>
            </w:pPr>
            <w:r w:rsidRPr="00D40245">
              <w:rPr>
                <w:rFonts w:ascii="Times New Roman" w:hint="eastAsia"/>
                <w:color w:val="000000"/>
                <w:sz w:val="21"/>
                <w:szCs w:val="21"/>
              </w:rPr>
              <w:t>中国</w:t>
            </w:r>
          </w:p>
        </w:tc>
        <w:tc>
          <w:tcPr>
            <w:tcW w:w="1134" w:type="dxa"/>
            <w:vAlign w:val="center"/>
          </w:tcPr>
          <w:p w14:paraId="34E9D8FC" w14:textId="2D305969" w:rsidR="00206F0C" w:rsidRPr="00D40245" w:rsidRDefault="00206F0C" w:rsidP="00206F0C">
            <w:pPr>
              <w:pStyle w:val="a5"/>
              <w:adjustRightInd w:val="0"/>
              <w:snapToGrid w:val="0"/>
              <w:spacing w:line="240" w:lineRule="auto"/>
              <w:ind w:firstLineChars="0" w:firstLine="0"/>
              <w:jc w:val="center"/>
              <w:rPr>
                <w:rFonts w:ascii="Times New Roman"/>
                <w:color w:val="000000"/>
                <w:sz w:val="21"/>
                <w:szCs w:val="21"/>
              </w:rPr>
            </w:pPr>
            <w:r w:rsidRPr="004F5F38">
              <w:rPr>
                <w:rFonts w:ascii="Times New Roman"/>
                <w:color w:val="000000"/>
                <w:sz w:val="21"/>
                <w:szCs w:val="21"/>
              </w:rPr>
              <w:t>WOS:000517021700001</w:t>
            </w:r>
          </w:p>
        </w:tc>
        <w:tc>
          <w:tcPr>
            <w:tcW w:w="851" w:type="dxa"/>
            <w:vAlign w:val="center"/>
          </w:tcPr>
          <w:p w14:paraId="0A360581" w14:textId="3587756D" w:rsidR="00206F0C" w:rsidRPr="00D40245" w:rsidRDefault="00206F0C" w:rsidP="00206F0C">
            <w:pPr>
              <w:pStyle w:val="a5"/>
              <w:adjustRightInd w:val="0"/>
              <w:snapToGrid w:val="0"/>
              <w:spacing w:line="240" w:lineRule="auto"/>
              <w:ind w:firstLineChars="0" w:firstLine="0"/>
              <w:jc w:val="center"/>
              <w:rPr>
                <w:rFonts w:ascii="Times New Roman"/>
                <w:color w:val="000000"/>
                <w:sz w:val="21"/>
                <w:szCs w:val="21"/>
              </w:rPr>
            </w:pPr>
            <w:r>
              <w:rPr>
                <w:rFonts w:ascii="Times New Roman"/>
                <w:color w:val="000000"/>
                <w:sz w:val="21"/>
                <w:szCs w:val="21"/>
              </w:rPr>
              <w:t>2022.02.28</w:t>
            </w:r>
          </w:p>
        </w:tc>
        <w:tc>
          <w:tcPr>
            <w:tcW w:w="1417" w:type="dxa"/>
            <w:vAlign w:val="center"/>
          </w:tcPr>
          <w:p w14:paraId="557DE40E" w14:textId="7AE73F41" w:rsidR="00206F0C" w:rsidRPr="00D40245" w:rsidRDefault="00206F0C" w:rsidP="00206F0C">
            <w:pPr>
              <w:pStyle w:val="a5"/>
              <w:spacing w:line="390" w:lineRule="exact"/>
              <w:ind w:firstLineChars="0" w:firstLine="0"/>
              <w:jc w:val="center"/>
              <w:rPr>
                <w:rFonts w:ascii="Times New Roman"/>
                <w:color w:val="000000"/>
                <w:sz w:val="21"/>
                <w:szCs w:val="21"/>
              </w:rPr>
            </w:pPr>
            <w:r w:rsidRPr="008E6EDD">
              <w:rPr>
                <w:rFonts w:ascii="Times New Roman"/>
                <w:color w:val="000000"/>
                <w:sz w:val="21"/>
                <w:szCs w:val="21"/>
              </w:rPr>
              <w:t>European Spine Journal</w:t>
            </w:r>
          </w:p>
        </w:tc>
        <w:tc>
          <w:tcPr>
            <w:tcW w:w="1134" w:type="dxa"/>
            <w:vAlign w:val="center"/>
          </w:tcPr>
          <w:p w14:paraId="59A2BDC8" w14:textId="033BEB28" w:rsidR="00206F0C" w:rsidRPr="00D40245" w:rsidRDefault="00206F0C" w:rsidP="00206F0C">
            <w:pPr>
              <w:pStyle w:val="a5"/>
              <w:spacing w:line="390" w:lineRule="exact"/>
              <w:ind w:firstLineChars="0" w:firstLine="0"/>
              <w:jc w:val="center"/>
              <w:rPr>
                <w:rFonts w:ascii="Times New Roman"/>
                <w:color w:val="000000"/>
                <w:sz w:val="21"/>
                <w:szCs w:val="21"/>
              </w:rPr>
            </w:pPr>
            <w:r>
              <w:rPr>
                <w:rFonts w:ascii="Helvetica" w:hAnsi="Helvetica"/>
                <w:color w:val="333333"/>
                <w:sz w:val="20"/>
              </w:rPr>
              <w:t>温州医科大学附属第二医院</w:t>
            </w:r>
          </w:p>
        </w:tc>
        <w:tc>
          <w:tcPr>
            <w:tcW w:w="2835" w:type="dxa"/>
            <w:vAlign w:val="center"/>
          </w:tcPr>
          <w:p w14:paraId="5357938C" w14:textId="07F2F48F" w:rsidR="00206F0C" w:rsidRPr="00D40245" w:rsidRDefault="00206F0C" w:rsidP="00206F0C">
            <w:pPr>
              <w:pStyle w:val="a5"/>
              <w:spacing w:line="390" w:lineRule="exact"/>
              <w:ind w:firstLineChars="0" w:firstLine="0"/>
              <w:jc w:val="center"/>
              <w:rPr>
                <w:rFonts w:ascii="Times New Roman"/>
                <w:color w:val="000000"/>
                <w:sz w:val="21"/>
                <w:szCs w:val="21"/>
              </w:rPr>
            </w:pPr>
            <w:r w:rsidRPr="00CA10BB">
              <w:rPr>
                <w:rFonts w:ascii="Times New Roman"/>
                <w:color w:val="000000"/>
                <w:sz w:val="21"/>
                <w:szCs w:val="21"/>
              </w:rPr>
              <w:t>Xiang-Xiang Pan, Chong-An Huang, Jia-Liang Lin, Zeng-Jie Zhang, Yi-Feng Shi, Bo-Da Chen, Hua-Wei Zhang, Zhi-Yue Dai, Xin-Ping Yu, Xiang-Yang Wang</w:t>
            </w:r>
          </w:p>
        </w:tc>
        <w:tc>
          <w:tcPr>
            <w:tcW w:w="992" w:type="dxa"/>
            <w:vAlign w:val="center"/>
          </w:tcPr>
          <w:p w14:paraId="61C43F4B" w14:textId="6C4F02C4" w:rsidR="00206F0C" w:rsidRPr="00D40245" w:rsidRDefault="00206F0C" w:rsidP="00206F0C">
            <w:pPr>
              <w:pStyle w:val="a5"/>
              <w:spacing w:line="390" w:lineRule="exact"/>
              <w:ind w:firstLineChars="0" w:firstLine="0"/>
              <w:jc w:val="center"/>
              <w:rPr>
                <w:rFonts w:ascii="Times New Roman"/>
                <w:color w:val="000000"/>
                <w:sz w:val="21"/>
                <w:szCs w:val="21"/>
              </w:rPr>
            </w:pPr>
            <w:r w:rsidRPr="00D40245">
              <w:rPr>
                <w:rFonts w:ascii="Times New Roman" w:hint="eastAsia"/>
                <w:color w:val="000000"/>
                <w:sz w:val="21"/>
                <w:szCs w:val="21"/>
              </w:rPr>
              <w:t>有效</w:t>
            </w:r>
          </w:p>
        </w:tc>
        <w:tc>
          <w:tcPr>
            <w:tcW w:w="1134" w:type="dxa"/>
            <w:vAlign w:val="center"/>
          </w:tcPr>
          <w:p w14:paraId="40BD0D7E" w14:textId="77A6474E" w:rsidR="00206F0C" w:rsidRPr="00D40245" w:rsidRDefault="00206F0C" w:rsidP="00206F0C">
            <w:pPr>
              <w:pStyle w:val="a5"/>
              <w:spacing w:line="390" w:lineRule="exact"/>
              <w:ind w:firstLineChars="0" w:firstLine="0"/>
              <w:jc w:val="center"/>
              <w:rPr>
                <w:rFonts w:ascii="Times New Roman"/>
                <w:color w:val="000000"/>
                <w:sz w:val="21"/>
                <w:szCs w:val="21"/>
              </w:rPr>
            </w:pPr>
            <w:r w:rsidRPr="00D40245">
              <w:rPr>
                <w:rFonts w:ascii="Times New Roman" w:hint="eastAsia"/>
                <w:color w:val="000000"/>
                <w:sz w:val="21"/>
                <w:szCs w:val="21"/>
              </w:rPr>
              <w:t>否</w:t>
            </w:r>
          </w:p>
        </w:tc>
        <w:tc>
          <w:tcPr>
            <w:tcW w:w="1134" w:type="dxa"/>
            <w:vAlign w:val="center"/>
          </w:tcPr>
          <w:p w14:paraId="2FBB6E2C" w14:textId="410A71B9" w:rsidR="00206F0C" w:rsidRPr="00D40245" w:rsidRDefault="00206F0C" w:rsidP="00206F0C">
            <w:pPr>
              <w:pStyle w:val="a5"/>
              <w:spacing w:line="390" w:lineRule="exact"/>
              <w:ind w:firstLineChars="0" w:firstLine="0"/>
              <w:jc w:val="center"/>
              <w:rPr>
                <w:rFonts w:ascii="Times New Roman"/>
                <w:color w:val="000000"/>
                <w:sz w:val="21"/>
                <w:szCs w:val="21"/>
              </w:rPr>
            </w:pPr>
            <w:r w:rsidRPr="00D40245">
              <w:rPr>
                <w:rFonts w:ascii="Times New Roman" w:hint="eastAsia"/>
                <w:color w:val="000000"/>
                <w:sz w:val="21"/>
                <w:szCs w:val="21"/>
              </w:rPr>
              <w:t>否</w:t>
            </w:r>
          </w:p>
        </w:tc>
      </w:tr>
      <w:tr w:rsidR="00206F0C" w:rsidRPr="00D40245" w14:paraId="168C1344" w14:textId="77777777" w:rsidTr="00116066">
        <w:trPr>
          <w:trHeight w:hRule="exact" w:val="2544"/>
        </w:trPr>
        <w:tc>
          <w:tcPr>
            <w:tcW w:w="699" w:type="dxa"/>
            <w:vAlign w:val="center"/>
          </w:tcPr>
          <w:p w14:paraId="6786B006" w14:textId="6C7810A7" w:rsidR="00206F0C" w:rsidRPr="00D40245" w:rsidRDefault="00206F0C" w:rsidP="00206F0C">
            <w:pPr>
              <w:pStyle w:val="a5"/>
              <w:adjustRightInd w:val="0"/>
              <w:snapToGrid w:val="0"/>
              <w:spacing w:line="240" w:lineRule="auto"/>
              <w:ind w:firstLineChars="0" w:firstLine="0"/>
              <w:jc w:val="center"/>
              <w:rPr>
                <w:rFonts w:ascii="Times New Roman"/>
                <w:color w:val="000000"/>
                <w:sz w:val="21"/>
                <w:szCs w:val="21"/>
              </w:rPr>
            </w:pPr>
            <w:r w:rsidRPr="00D40245">
              <w:rPr>
                <w:rFonts w:ascii="Times New Roman" w:hint="eastAsia"/>
                <w:color w:val="000000"/>
                <w:sz w:val="21"/>
                <w:szCs w:val="21"/>
              </w:rPr>
              <w:t>论文</w:t>
            </w:r>
          </w:p>
        </w:tc>
        <w:tc>
          <w:tcPr>
            <w:tcW w:w="1843" w:type="dxa"/>
            <w:vAlign w:val="center"/>
          </w:tcPr>
          <w:p w14:paraId="351BBB1C" w14:textId="37E9D2FA" w:rsidR="00206F0C" w:rsidRPr="00D40245" w:rsidRDefault="00206F0C" w:rsidP="00206F0C">
            <w:pPr>
              <w:widowControl/>
              <w:jc w:val="center"/>
              <w:rPr>
                <w:szCs w:val="21"/>
              </w:rPr>
            </w:pPr>
            <w:r w:rsidRPr="00D40245">
              <w:rPr>
                <w:szCs w:val="21"/>
              </w:rPr>
              <w:t>Attention Gate Based Dual-Pathway Network for Vertebra Segmentation of X-Ray Spine Images</w:t>
            </w:r>
          </w:p>
        </w:tc>
        <w:tc>
          <w:tcPr>
            <w:tcW w:w="992" w:type="dxa"/>
            <w:vAlign w:val="center"/>
          </w:tcPr>
          <w:p w14:paraId="03E5EE5A" w14:textId="4DA2F489" w:rsidR="00206F0C" w:rsidRPr="00D40245" w:rsidRDefault="00206F0C" w:rsidP="00206F0C">
            <w:pPr>
              <w:pStyle w:val="a5"/>
              <w:adjustRightInd w:val="0"/>
              <w:snapToGrid w:val="0"/>
              <w:spacing w:line="240" w:lineRule="auto"/>
              <w:ind w:firstLineChars="0" w:firstLine="0"/>
              <w:jc w:val="center"/>
              <w:rPr>
                <w:rFonts w:ascii="Times New Roman"/>
                <w:color w:val="000000"/>
                <w:sz w:val="21"/>
                <w:szCs w:val="21"/>
              </w:rPr>
            </w:pPr>
            <w:r w:rsidRPr="00D40245">
              <w:rPr>
                <w:rFonts w:ascii="Times New Roman" w:hint="eastAsia"/>
                <w:color w:val="000000"/>
                <w:sz w:val="21"/>
                <w:szCs w:val="21"/>
              </w:rPr>
              <w:t>中国</w:t>
            </w:r>
          </w:p>
        </w:tc>
        <w:tc>
          <w:tcPr>
            <w:tcW w:w="1134" w:type="dxa"/>
            <w:vAlign w:val="center"/>
          </w:tcPr>
          <w:p w14:paraId="26F5A99F" w14:textId="204F9A5D" w:rsidR="00206F0C" w:rsidRPr="00D40245" w:rsidRDefault="00206F0C" w:rsidP="00206F0C">
            <w:pPr>
              <w:widowControl/>
              <w:jc w:val="center"/>
              <w:rPr>
                <w:color w:val="000000"/>
                <w:szCs w:val="21"/>
              </w:rPr>
            </w:pPr>
            <w:r w:rsidRPr="00D40245">
              <w:rPr>
                <w:color w:val="000000"/>
                <w:szCs w:val="21"/>
              </w:rPr>
              <w:t>WOS:000841851000038</w:t>
            </w:r>
          </w:p>
        </w:tc>
        <w:tc>
          <w:tcPr>
            <w:tcW w:w="851" w:type="dxa"/>
            <w:vAlign w:val="center"/>
          </w:tcPr>
          <w:p w14:paraId="3978F1B5" w14:textId="4113231B" w:rsidR="00206F0C" w:rsidRPr="00D40245" w:rsidRDefault="00206F0C" w:rsidP="00206F0C">
            <w:pPr>
              <w:pStyle w:val="a5"/>
              <w:adjustRightInd w:val="0"/>
              <w:snapToGrid w:val="0"/>
              <w:spacing w:line="240" w:lineRule="auto"/>
              <w:ind w:firstLineChars="0" w:firstLine="0"/>
              <w:jc w:val="center"/>
              <w:rPr>
                <w:rFonts w:ascii="Times New Roman"/>
                <w:color w:val="000000"/>
                <w:sz w:val="21"/>
                <w:szCs w:val="21"/>
              </w:rPr>
            </w:pPr>
            <w:r w:rsidRPr="00D40245">
              <w:rPr>
                <w:rFonts w:ascii="Times New Roman" w:hint="eastAsia"/>
                <w:color w:val="000000"/>
                <w:sz w:val="21"/>
                <w:szCs w:val="21"/>
              </w:rPr>
              <w:t>2</w:t>
            </w:r>
            <w:r w:rsidRPr="00D40245">
              <w:rPr>
                <w:rFonts w:ascii="Times New Roman"/>
                <w:color w:val="000000"/>
                <w:sz w:val="21"/>
                <w:szCs w:val="21"/>
              </w:rPr>
              <w:t>022.08.27</w:t>
            </w:r>
          </w:p>
        </w:tc>
        <w:tc>
          <w:tcPr>
            <w:tcW w:w="1417" w:type="dxa"/>
            <w:vAlign w:val="center"/>
          </w:tcPr>
          <w:p w14:paraId="6FDD8863" w14:textId="4E66D299" w:rsidR="00206F0C" w:rsidRPr="00D40245" w:rsidRDefault="00206F0C" w:rsidP="00206F0C">
            <w:pPr>
              <w:pStyle w:val="a5"/>
              <w:spacing w:line="390" w:lineRule="exact"/>
              <w:ind w:firstLineChars="0" w:firstLine="0"/>
              <w:jc w:val="center"/>
              <w:rPr>
                <w:rFonts w:ascii="Times New Roman"/>
                <w:color w:val="000000"/>
                <w:sz w:val="21"/>
                <w:szCs w:val="21"/>
              </w:rPr>
            </w:pPr>
            <w:r w:rsidRPr="00116066">
              <w:rPr>
                <w:rFonts w:ascii="Times New Roman"/>
                <w:color w:val="000000"/>
                <w:sz w:val="21"/>
                <w:szCs w:val="21"/>
              </w:rPr>
              <w:t>IEEE Journal of Biomedical and Health Informatics</w:t>
            </w:r>
          </w:p>
        </w:tc>
        <w:tc>
          <w:tcPr>
            <w:tcW w:w="1134" w:type="dxa"/>
            <w:vAlign w:val="center"/>
          </w:tcPr>
          <w:p w14:paraId="20C643CA" w14:textId="3F40A8A8" w:rsidR="00206F0C" w:rsidRPr="00D40245" w:rsidRDefault="00206F0C" w:rsidP="00206F0C">
            <w:pPr>
              <w:pStyle w:val="a5"/>
              <w:spacing w:line="390" w:lineRule="exact"/>
              <w:ind w:firstLineChars="0" w:firstLine="0"/>
              <w:jc w:val="center"/>
              <w:rPr>
                <w:rFonts w:ascii="Times New Roman"/>
                <w:color w:val="000000"/>
                <w:sz w:val="21"/>
                <w:szCs w:val="21"/>
              </w:rPr>
            </w:pPr>
            <w:r w:rsidRPr="00D40245">
              <w:rPr>
                <w:rFonts w:ascii="Times New Roman" w:hint="eastAsia"/>
                <w:color w:val="000000"/>
                <w:sz w:val="21"/>
                <w:szCs w:val="21"/>
              </w:rPr>
              <w:t>青岛大学；青岛大学附属医院</w:t>
            </w:r>
          </w:p>
        </w:tc>
        <w:tc>
          <w:tcPr>
            <w:tcW w:w="2835" w:type="dxa"/>
            <w:vAlign w:val="center"/>
          </w:tcPr>
          <w:p w14:paraId="71235FBE" w14:textId="56E6D85A" w:rsidR="00206F0C" w:rsidRPr="00D40245" w:rsidRDefault="00206F0C" w:rsidP="00206F0C">
            <w:pPr>
              <w:pStyle w:val="a5"/>
              <w:spacing w:line="390" w:lineRule="exact"/>
              <w:ind w:firstLineChars="0" w:firstLine="0"/>
              <w:jc w:val="center"/>
              <w:rPr>
                <w:rFonts w:ascii="Times New Roman"/>
                <w:color w:val="000000"/>
                <w:sz w:val="21"/>
                <w:szCs w:val="21"/>
              </w:rPr>
            </w:pPr>
            <w:r w:rsidRPr="00D40245">
              <w:rPr>
                <w:rStyle w:val="fontstyle01"/>
                <w:rFonts w:ascii="Times New Roman" w:hAnsi="Times New Roman"/>
                <w:sz w:val="21"/>
                <w:szCs w:val="21"/>
              </w:rPr>
              <w:t>Wenbo Shi , Tongshuai Xu , Huan Yang , Yongming Xi, Yukun Du, Jinhua Li, and Jinxu Li</w:t>
            </w:r>
          </w:p>
        </w:tc>
        <w:tc>
          <w:tcPr>
            <w:tcW w:w="992" w:type="dxa"/>
            <w:vAlign w:val="center"/>
          </w:tcPr>
          <w:p w14:paraId="751CE12C" w14:textId="2C18B210" w:rsidR="00206F0C" w:rsidRPr="00D40245" w:rsidRDefault="00206F0C" w:rsidP="00206F0C">
            <w:pPr>
              <w:pStyle w:val="a5"/>
              <w:spacing w:line="390" w:lineRule="exact"/>
              <w:ind w:firstLineChars="0" w:firstLine="0"/>
              <w:jc w:val="center"/>
              <w:rPr>
                <w:rFonts w:ascii="Times New Roman"/>
                <w:color w:val="000000"/>
                <w:sz w:val="21"/>
                <w:szCs w:val="21"/>
              </w:rPr>
            </w:pPr>
            <w:r w:rsidRPr="00D40245">
              <w:rPr>
                <w:rFonts w:ascii="Times New Roman" w:hint="eastAsia"/>
                <w:color w:val="000000"/>
                <w:sz w:val="21"/>
                <w:szCs w:val="21"/>
              </w:rPr>
              <w:t>有效</w:t>
            </w:r>
          </w:p>
        </w:tc>
        <w:tc>
          <w:tcPr>
            <w:tcW w:w="1134" w:type="dxa"/>
            <w:vAlign w:val="center"/>
          </w:tcPr>
          <w:p w14:paraId="6FF75D93" w14:textId="317848CD" w:rsidR="00206F0C" w:rsidRPr="00D40245" w:rsidRDefault="00206F0C" w:rsidP="00206F0C">
            <w:pPr>
              <w:pStyle w:val="a5"/>
              <w:spacing w:line="390" w:lineRule="exact"/>
              <w:ind w:firstLineChars="0" w:firstLine="0"/>
              <w:jc w:val="center"/>
              <w:rPr>
                <w:rFonts w:ascii="Times New Roman"/>
                <w:color w:val="000000"/>
                <w:sz w:val="21"/>
                <w:szCs w:val="21"/>
              </w:rPr>
            </w:pPr>
            <w:r w:rsidRPr="00D40245">
              <w:rPr>
                <w:rFonts w:ascii="Times New Roman" w:hint="eastAsia"/>
                <w:color w:val="000000"/>
                <w:sz w:val="21"/>
                <w:szCs w:val="21"/>
              </w:rPr>
              <w:t>否</w:t>
            </w:r>
          </w:p>
        </w:tc>
        <w:tc>
          <w:tcPr>
            <w:tcW w:w="1134" w:type="dxa"/>
            <w:vAlign w:val="center"/>
          </w:tcPr>
          <w:p w14:paraId="7FCDD5B2" w14:textId="6E8DA867" w:rsidR="00206F0C" w:rsidRPr="00D40245" w:rsidRDefault="00206F0C" w:rsidP="00206F0C">
            <w:pPr>
              <w:pStyle w:val="a5"/>
              <w:spacing w:line="390" w:lineRule="exact"/>
              <w:ind w:firstLineChars="0" w:firstLine="0"/>
              <w:jc w:val="center"/>
              <w:rPr>
                <w:rFonts w:ascii="Times New Roman"/>
                <w:color w:val="000000"/>
                <w:sz w:val="21"/>
                <w:szCs w:val="21"/>
              </w:rPr>
            </w:pPr>
            <w:r w:rsidRPr="00D40245">
              <w:rPr>
                <w:rFonts w:ascii="Times New Roman" w:hint="eastAsia"/>
                <w:color w:val="000000"/>
                <w:sz w:val="21"/>
                <w:szCs w:val="21"/>
              </w:rPr>
              <w:t>否</w:t>
            </w:r>
          </w:p>
        </w:tc>
      </w:tr>
      <w:tr w:rsidR="00206F0C" w:rsidRPr="00D40245" w14:paraId="78E7E729" w14:textId="77777777" w:rsidTr="00116066">
        <w:trPr>
          <w:trHeight w:hRule="exact" w:val="1258"/>
        </w:trPr>
        <w:tc>
          <w:tcPr>
            <w:tcW w:w="699" w:type="dxa"/>
            <w:vAlign w:val="center"/>
          </w:tcPr>
          <w:p w14:paraId="258E849D" w14:textId="5A397386" w:rsidR="00206F0C" w:rsidRPr="00D40245" w:rsidRDefault="00206F0C" w:rsidP="00206F0C">
            <w:pPr>
              <w:pStyle w:val="a5"/>
              <w:adjustRightInd w:val="0"/>
              <w:snapToGrid w:val="0"/>
              <w:spacing w:line="240" w:lineRule="auto"/>
              <w:ind w:firstLineChars="0" w:firstLine="0"/>
              <w:jc w:val="center"/>
              <w:rPr>
                <w:rFonts w:ascii="Times New Roman"/>
                <w:color w:val="000000"/>
                <w:sz w:val="21"/>
                <w:szCs w:val="21"/>
              </w:rPr>
            </w:pPr>
            <w:r w:rsidRPr="00D40245">
              <w:rPr>
                <w:rFonts w:ascii="Times New Roman" w:hint="eastAsia"/>
                <w:color w:val="000000"/>
                <w:sz w:val="21"/>
                <w:szCs w:val="21"/>
              </w:rPr>
              <w:t>实用新型</w:t>
            </w:r>
          </w:p>
        </w:tc>
        <w:tc>
          <w:tcPr>
            <w:tcW w:w="1843" w:type="dxa"/>
            <w:vAlign w:val="center"/>
          </w:tcPr>
          <w:p w14:paraId="678248BC" w14:textId="471DBD6B" w:rsidR="00206F0C" w:rsidRPr="00D40245" w:rsidRDefault="00206F0C" w:rsidP="00206F0C">
            <w:pPr>
              <w:widowControl/>
              <w:jc w:val="center"/>
              <w:rPr>
                <w:color w:val="000000"/>
                <w:szCs w:val="21"/>
              </w:rPr>
            </w:pPr>
            <w:r w:rsidRPr="00D40245">
              <w:rPr>
                <w:rFonts w:hint="eastAsia"/>
                <w:color w:val="000000"/>
                <w:szCs w:val="21"/>
              </w:rPr>
              <w:t>一种具有辅助导向定位功能的脊柱手术开路器及系统</w:t>
            </w:r>
          </w:p>
        </w:tc>
        <w:tc>
          <w:tcPr>
            <w:tcW w:w="992" w:type="dxa"/>
            <w:vAlign w:val="center"/>
          </w:tcPr>
          <w:p w14:paraId="0C2D4781" w14:textId="5AF892E7" w:rsidR="00206F0C" w:rsidRPr="00D40245" w:rsidRDefault="00206F0C" w:rsidP="00206F0C">
            <w:pPr>
              <w:pStyle w:val="a5"/>
              <w:adjustRightInd w:val="0"/>
              <w:snapToGrid w:val="0"/>
              <w:spacing w:line="240" w:lineRule="auto"/>
              <w:ind w:firstLineChars="0" w:firstLine="0"/>
              <w:jc w:val="center"/>
              <w:rPr>
                <w:rFonts w:ascii="Times New Roman"/>
                <w:color w:val="000000"/>
                <w:sz w:val="21"/>
                <w:szCs w:val="21"/>
              </w:rPr>
            </w:pPr>
            <w:r w:rsidRPr="00D40245">
              <w:rPr>
                <w:rFonts w:ascii="Times New Roman" w:hint="eastAsia"/>
                <w:color w:val="000000"/>
                <w:sz w:val="21"/>
                <w:szCs w:val="21"/>
              </w:rPr>
              <w:t>中国</w:t>
            </w:r>
          </w:p>
        </w:tc>
        <w:tc>
          <w:tcPr>
            <w:tcW w:w="1134" w:type="dxa"/>
            <w:vAlign w:val="center"/>
          </w:tcPr>
          <w:p w14:paraId="401CCA93" w14:textId="35CE399F" w:rsidR="00206F0C" w:rsidRPr="00D40245" w:rsidRDefault="00206F0C" w:rsidP="00206F0C">
            <w:pPr>
              <w:pStyle w:val="a5"/>
              <w:adjustRightInd w:val="0"/>
              <w:snapToGrid w:val="0"/>
              <w:spacing w:line="240" w:lineRule="auto"/>
              <w:ind w:firstLineChars="0" w:firstLine="0"/>
              <w:jc w:val="center"/>
              <w:rPr>
                <w:rFonts w:ascii="Times New Roman"/>
                <w:color w:val="000000"/>
                <w:sz w:val="21"/>
                <w:szCs w:val="21"/>
              </w:rPr>
            </w:pPr>
            <w:r w:rsidRPr="00D40245">
              <w:rPr>
                <w:rFonts w:ascii="Times New Roman"/>
                <w:color w:val="000000"/>
                <w:sz w:val="21"/>
                <w:szCs w:val="21"/>
              </w:rPr>
              <w:t>ZL202120030451.5</w:t>
            </w:r>
          </w:p>
        </w:tc>
        <w:tc>
          <w:tcPr>
            <w:tcW w:w="851" w:type="dxa"/>
            <w:vAlign w:val="center"/>
          </w:tcPr>
          <w:p w14:paraId="2B943169" w14:textId="66F9978A" w:rsidR="00206F0C" w:rsidRPr="00D40245" w:rsidRDefault="00206F0C" w:rsidP="00206F0C">
            <w:pPr>
              <w:pStyle w:val="a5"/>
              <w:adjustRightInd w:val="0"/>
              <w:snapToGrid w:val="0"/>
              <w:spacing w:line="240" w:lineRule="auto"/>
              <w:ind w:firstLineChars="0" w:firstLine="0"/>
              <w:jc w:val="center"/>
              <w:rPr>
                <w:rFonts w:ascii="Times New Roman"/>
                <w:color w:val="000000"/>
                <w:sz w:val="21"/>
                <w:szCs w:val="21"/>
              </w:rPr>
            </w:pPr>
            <w:r w:rsidRPr="00D40245">
              <w:rPr>
                <w:rFonts w:ascii="Times New Roman"/>
                <w:color w:val="000000"/>
                <w:sz w:val="21"/>
                <w:szCs w:val="21"/>
              </w:rPr>
              <w:t>2021.11.19</w:t>
            </w:r>
          </w:p>
        </w:tc>
        <w:tc>
          <w:tcPr>
            <w:tcW w:w="1417" w:type="dxa"/>
            <w:vAlign w:val="center"/>
          </w:tcPr>
          <w:p w14:paraId="6F3851F9" w14:textId="24F4ED42" w:rsidR="00206F0C" w:rsidRPr="00D40245" w:rsidRDefault="00206F0C" w:rsidP="00206F0C">
            <w:pPr>
              <w:pStyle w:val="a5"/>
              <w:spacing w:line="390" w:lineRule="exact"/>
              <w:ind w:firstLineChars="0" w:firstLine="0"/>
              <w:jc w:val="center"/>
              <w:rPr>
                <w:rFonts w:ascii="Times New Roman"/>
                <w:color w:val="000000"/>
                <w:sz w:val="21"/>
                <w:szCs w:val="21"/>
              </w:rPr>
            </w:pPr>
            <w:r w:rsidRPr="00D40245">
              <w:rPr>
                <w:rFonts w:ascii="Times New Roman" w:hint="eastAsia"/>
                <w:color w:val="000000"/>
                <w:sz w:val="21"/>
                <w:szCs w:val="21"/>
              </w:rPr>
              <w:t>C</w:t>
            </w:r>
            <w:r w:rsidRPr="00D40245">
              <w:rPr>
                <w:rFonts w:ascii="Times New Roman"/>
                <w:color w:val="000000"/>
                <w:sz w:val="21"/>
                <w:szCs w:val="21"/>
              </w:rPr>
              <w:t>N214761374U</w:t>
            </w:r>
          </w:p>
        </w:tc>
        <w:tc>
          <w:tcPr>
            <w:tcW w:w="1134" w:type="dxa"/>
            <w:vAlign w:val="center"/>
          </w:tcPr>
          <w:p w14:paraId="5EADAC93" w14:textId="69ACA237" w:rsidR="00206F0C" w:rsidRPr="00D40245" w:rsidRDefault="00206F0C" w:rsidP="00206F0C">
            <w:pPr>
              <w:pStyle w:val="a5"/>
              <w:spacing w:line="390" w:lineRule="exact"/>
              <w:ind w:firstLineChars="0" w:firstLine="0"/>
              <w:jc w:val="center"/>
              <w:rPr>
                <w:rFonts w:ascii="Times New Roman"/>
                <w:color w:val="000000"/>
                <w:sz w:val="21"/>
                <w:szCs w:val="21"/>
              </w:rPr>
            </w:pPr>
            <w:r w:rsidRPr="00D40245">
              <w:rPr>
                <w:rFonts w:ascii="Times New Roman" w:hint="eastAsia"/>
                <w:color w:val="000000"/>
                <w:sz w:val="21"/>
                <w:szCs w:val="21"/>
              </w:rPr>
              <w:t>青岛大学附属医院</w:t>
            </w:r>
          </w:p>
        </w:tc>
        <w:tc>
          <w:tcPr>
            <w:tcW w:w="2835" w:type="dxa"/>
            <w:vAlign w:val="center"/>
          </w:tcPr>
          <w:p w14:paraId="47C26BA1" w14:textId="5D741750" w:rsidR="00206F0C" w:rsidRPr="00D40245" w:rsidRDefault="00206F0C" w:rsidP="00206F0C">
            <w:pPr>
              <w:widowControl/>
              <w:jc w:val="center"/>
              <w:rPr>
                <w:color w:val="000000"/>
                <w:szCs w:val="21"/>
              </w:rPr>
            </w:pPr>
            <w:r w:rsidRPr="00D40245">
              <w:rPr>
                <w:rFonts w:hint="eastAsia"/>
                <w:color w:val="000000"/>
                <w:szCs w:val="21"/>
              </w:rPr>
              <w:t>西永明；刘卫东；李克强；黄燕；杜钰堃；李建毅；胡惠强</w:t>
            </w:r>
          </w:p>
        </w:tc>
        <w:tc>
          <w:tcPr>
            <w:tcW w:w="992" w:type="dxa"/>
            <w:vAlign w:val="center"/>
          </w:tcPr>
          <w:p w14:paraId="08A7CC5E" w14:textId="49AF4874" w:rsidR="00206F0C" w:rsidRPr="00D40245" w:rsidRDefault="00206F0C" w:rsidP="00206F0C">
            <w:pPr>
              <w:pStyle w:val="a5"/>
              <w:spacing w:line="390" w:lineRule="exact"/>
              <w:ind w:firstLineChars="0" w:firstLine="0"/>
              <w:jc w:val="center"/>
              <w:rPr>
                <w:rFonts w:ascii="Times New Roman"/>
                <w:color w:val="000000"/>
                <w:sz w:val="21"/>
                <w:szCs w:val="21"/>
              </w:rPr>
            </w:pPr>
            <w:r w:rsidRPr="00D40245">
              <w:rPr>
                <w:rFonts w:ascii="Times New Roman" w:hint="eastAsia"/>
                <w:color w:val="000000"/>
                <w:sz w:val="21"/>
                <w:szCs w:val="21"/>
              </w:rPr>
              <w:t>有效</w:t>
            </w:r>
          </w:p>
        </w:tc>
        <w:tc>
          <w:tcPr>
            <w:tcW w:w="1134" w:type="dxa"/>
            <w:vAlign w:val="center"/>
          </w:tcPr>
          <w:p w14:paraId="2857F390" w14:textId="647B75A9" w:rsidR="00206F0C" w:rsidRPr="00D40245" w:rsidRDefault="00206F0C" w:rsidP="00206F0C">
            <w:pPr>
              <w:pStyle w:val="a5"/>
              <w:spacing w:line="390" w:lineRule="exact"/>
              <w:ind w:firstLineChars="0" w:firstLine="0"/>
              <w:jc w:val="center"/>
              <w:rPr>
                <w:rFonts w:ascii="Times New Roman"/>
                <w:color w:val="000000"/>
                <w:sz w:val="21"/>
                <w:szCs w:val="21"/>
              </w:rPr>
            </w:pPr>
            <w:r w:rsidRPr="00D40245">
              <w:rPr>
                <w:rFonts w:ascii="Times New Roman" w:hint="eastAsia"/>
                <w:color w:val="000000"/>
                <w:sz w:val="21"/>
                <w:szCs w:val="21"/>
              </w:rPr>
              <w:t>是</w:t>
            </w:r>
          </w:p>
        </w:tc>
        <w:tc>
          <w:tcPr>
            <w:tcW w:w="1134" w:type="dxa"/>
            <w:vAlign w:val="center"/>
          </w:tcPr>
          <w:p w14:paraId="5127A4BE" w14:textId="6F5DC755" w:rsidR="00206F0C" w:rsidRPr="00D40245" w:rsidRDefault="00206F0C" w:rsidP="00206F0C">
            <w:pPr>
              <w:pStyle w:val="a5"/>
              <w:spacing w:line="390" w:lineRule="exact"/>
              <w:ind w:firstLineChars="0" w:firstLine="0"/>
              <w:jc w:val="center"/>
              <w:rPr>
                <w:rFonts w:ascii="Times New Roman"/>
                <w:color w:val="000000"/>
                <w:sz w:val="21"/>
                <w:szCs w:val="21"/>
              </w:rPr>
            </w:pPr>
            <w:r w:rsidRPr="00D40245">
              <w:rPr>
                <w:rFonts w:ascii="Times New Roman" w:hint="eastAsia"/>
                <w:color w:val="000000"/>
                <w:sz w:val="21"/>
                <w:szCs w:val="21"/>
              </w:rPr>
              <w:t>是</w:t>
            </w:r>
          </w:p>
        </w:tc>
      </w:tr>
      <w:tr w:rsidR="00206F0C" w:rsidRPr="00D40245" w14:paraId="6E9722C5" w14:textId="77777777" w:rsidTr="00116066">
        <w:trPr>
          <w:trHeight w:hRule="exact" w:val="994"/>
        </w:trPr>
        <w:tc>
          <w:tcPr>
            <w:tcW w:w="699" w:type="dxa"/>
            <w:vAlign w:val="center"/>
          </w:tcPr>
          <w:p w14:paraId="61D9993C" w14:textId="421FE4D3" w:rsidR="00206F0C" w:rsidRPr="00D40245" w:rsidRDefault="00206F0C" w:rsidP="00206F0C">
            <w:pPr>
              <w:pStyle w:val="a5"/>
              <w:adjustRightInd w:val="0"/>
              <w:snapToGrid w:val="0"/>
              <w:spacing w:line="240" w:lineRule="auto"/>
              <w:ind w:firstLineChars="0" w:firstLine="0"/>
              <w:jc w:val="center"/>
              <w:rPr>
                <w:rFonts w:ascii="Times New Roman"/>
                <w:color w:val="000000"/>
                <w:sz w:val="21"/>
                <w:szCs w:val="21"/>
              </w:rPr>
            </w:pPr>
            <w:r w:rsidRPr="00D40245">
              <w:rPr>
                <w:rFonts w:ascii="Times New Roman" w:hint="eastAsia"/>
                <w:color w:val="000000"/>
                <w:sz w:val="21"/>
                <w:szCs w:val="21"/>
              </w:rPr>
              <w:lastRenderedPageBreak/>
              <w:t>发明专利权</w:t>
            </w:r>
          </w:p>
        </w:tc>
        <w:tc>
          <w:tcPr>
            <w:tcW w:w="1843" w:type="dxa"/>
            <w:vAlign w:val="center"/>
          </w:tcPr>
          <w:p w14:paraId="73D87C4B" w14:textId="1F847784" w:rsidR="00206F0C" w:rsidRPr="00D40245" w:rsidRDefault="00206F0C" w:rsidP="00206F0C">
            <w:pPr>
              <w:widowControl/>
              <w:jc w:val="center"/>
              <w:rPr>
                <w:szCs w:val="21"/>
              </w:rPr>
            </w:pPr>
            <w:r w:rsidRPr="00D40245">
              <w:rPr>
                <w:rFonts w:hint="eastAsia"/>
                <w:color w:val="000000"/>
                <w:szCs w:val="21"/>
              </w:rPr>
              <w:t>一种外科用可双向拉伸的脊椎矫正装置</w:t>
            </w:r>
          </w:p>
        </w:tc>
        <w:tc>
          <w:tcPr>
            <w:tcW w:w="992" w:type="dxa"/>
            <w:vAlign w:val="center"/>
          </w:tcPr>
          <w:p w14:paraId="53253FDB" w14:textId="78843D50" w:rsidR="00206F0C" w:rsidRPr="00D40245" w:rsidRDefault="00206F0C" w:rsidP="00206F0C">
            <w:pPr>
              <w:pStyle w:val="a5"/>
              <w:adjustRightInd w:val="0"/>
              <w:snapToGrid w:val="0"/>
              <w:spacing w:line="240" w:lineRule="auto"/>
              <w:ind w:firstLineChars="0" w:firstLine="0"/>
              <w:jc w:val="center"/>
              <w:rPr>
                <w:rFonts w:ascii="Times New Roman"/>
                <w:color w:val="000000"/>
                <w:sz w:val="21"/>
                <w:szCs w:val="21"/>
              </w:rPr>
            </w:pPr>
            <w:r w:rsidRPr="00D40245">
              <w:rPr>
                <w:rFonts w:ascii="Times New Roman" w:hint="eastAsia"/>
                <w:color w:val="000000"/>
                <w:sz w:val="21"/>
                <w:szCs w:val="21"/>
              </w:rPr>
              <w:t>中国</w:t>
            </w:r>
          </w:p>
        </w:tc>
        <w:tc>
          <w:tcPr>
            <w:tcW w:w="1134" w:type="dxa"/>
            <w:vAlign w:val="center"/>
          </w:tcPr>
          <w:p w14:paraId="570FA314" w14:textId="22E8A233" w:rsidR="00206F0C" w:rsidRPr="00D40245" w:rsidRDefault="00206F0C" w:rsidP="00206F0C">
            <w:pPr>
              <w:pStyle w:val="a5"/>
              <w:adjustRightInd w:val="0"/>
              <w:snapToGrid w:val="0"/>
              <w:spacing w:line="240" w:lineRule="auto"/>
              <w:ind w:firstLineChars="0" w:firstLine="0"/>
              <w:jc w:val="center"/>
              <w:rPr>
                <w:rFonts w:ascii="Times New Roman"/>
                <w:color w:val="000000"/>
                <w:sz w:val="21"/>
                <w:szCs w:val="21"/>
              </w:rPr>
            </w:pPr>
            <w:r w:rsidRPr="00D40245">
              <w:rPr>
                <w:rFonts w:ascii="Times New Roman"/>
                <w:color w:val="000000"/>
                <w:sz w:val="21"/>
                <w:szCs w:val="21"/>
              </w:rPr>
              <w:t>ZL 201810163153.6</w:t>
            </w:r>
          </w:p>
        </w:tc>
        <w:tc>
          <w:tcPr>
            <w:tcW w:w="851" w:type="dxa"/>
            <w:vAlign w:val="center"/>
          </w:tcPr>
          <w:p w14:paraId="0DF00D09" w14:textId="3E334906" w:rsidR="00206F0C" w:rsidRPr="00D40245" w:rsidRDefault="00206F0C" w:rsidP="00206F0C">
            <w:pPr>
              <w:pStyle w:val="a5"/>
              <w:adjustRightInd w:val="0"/>
              <w:snapToGrid w:val="0"/>
              <w:spacing w:line="240" w:lineRule="auto"/>
              <w:ind w:firstLineChars="0" w:firstLine="0"/>
              <w:jc w:val="center"/>
              <w:rPr>
                <w:rFonts w:ascii="Times New Roman"/>
                <w:color w:val="000000"/>
                <w:sz w:val="21"/>
                <w:szCs w:val="21"/>
              </w:rPr>
            </w:pPr>
            <w:r w:rsidRPr="00D40245">
              <w:rPr>
                <w:rFonts w:ascii="Times New Roman"/>
                <w:color w:val="000000"/>
                <w:sz w:val="21"/>
                <w:szCs w:val="21"/>
              </w:rPr>
              <w:t>2020</w:t>
            </w:r>
            <w:r w:rsidRPr="00D40245">
              <w:rPr>
                <w:rFonts w:ascii="Times New Roman" w:hint="eastAsia"/>
                <w:color w:val="000000"/>
                <w:sz w:val="21"/>
                <w:szCs w:val="21"/>
              </w:rPr>
              <w:t>.</w:t>
            </w:r>
            <w:r w:rsidRPr="00D40245">
              <w:rPr>
                <w:rFonts w:ascii="Times New Roman"/>
                <w:color w:val="000000"/>
                <w:sz w:val="21"/>
                <w:szCs w:val="21"/>
              </w:rPr>
              <w:t>02.04</w:t>
            </w:r>
          </w:p>
        </w:tc>
        <w:tc>
          <w:tcPr>
            <w:tcW w:w="1417" w:type="dxa"/>
            <w:vAlign w:val="center"/>
          </w:tcPr>
          <w:p w14:paraId="4D30D2C8" w14:textId="1F63307E" w:rsidR="00206F0C" w:rsidRPr="00D40245" w:rsidRDefault="00206F0C" w:rsidP="00206F0C">
            <w:pPr>
              <w:pStyle w:val="a5"/>
              <w:spacing w:line="390" w:lineRule="exact"/>
              <w:ind w:firstLineChars="0" w:firstLine="0"/>
              <w:jc w:val="center"/>
              <w:rPr>
                <w:rFonts w:ascii="Times New Roman"/>
                <w:color w:val="000000"/>
                <w:sz w:val="21"/>
                <w:szCs w:val="21"/>
              </w:rPr>
            </w:pPr>
            <w:r w:rsidRPr="00D40245">
              <w:rPr>
                <w:rFonts w:ascii="Times New Roman" w:hint="eastAsia"/>
                <w:color w:val="000000"/>
                <w:sz w:val="21"/>
                <w:szCs w:val="21"/>
              </w:rPr>
              <w:t>C</w:t>
            </w:r>
            <w:r w:rsidRPr="00D40245">
              <w:rPr>
                <w:rFonts w:ascii="Times New Roman"/>
                <w:color w:val="000000"/>
                <w:sz w:val="21"/>
                <w:szCs w:val="21"/>
              </w:rPr>
              <w:t>N108403278B</w:t>
            </w:r>
          </w:p>
        </w:tc>
        <w:tc>
          <w:tcPr>
            <w:tcW w:w="1134" w:type="dxa"/>
            <w:vAlign w:val="center"/>
          </w:tcPr>
          <w:p w14:paraId="65132B8E" w14:textId="53F1B5E2" w:rsidR="00206F0C" w:rsidRPr="00D40245" w:rsidRDefault="00206F0C" w:rsidP="00206F0C">
            <w:pPr>
              <w:pStyle w:val="a5"/>
              <w:spacing w:line="390" w:lineRule="exact"/>
              <w:ind w:firstLineChars="0" w:firstLine="0"/>
              <w:jc w:val="center"/>
              <w:rPr>
                <w:rFonts w:ascii="Times New Roman"/>
                <w:color w:val="000000"/>
                <w:sz w:val="21"/>
                <w:szCs w:val="21"/>
              </w:rPr>
            </w:pPr>
            <w:r w:rsidRPr="00D40245">
              <w:rPr>
                <w:rFonts w:ascii="Times New Roman" w:hint="eastAsia"/>
                <w:color w:val="000000"/>
                <w:sz w:val="21"/>
                <w:szCs w:val="21"/>
              </w:rPr>
              <w:t>青岛大学附属医院</w:t>
            </w:r>
          </w:p>
        </w:tc>
        <w:tc>
          <w:tcPr>
            <w:tcW w:w="2835" w:type="dxa"/>
            <w:vAlign w:val="center"/>
          </w:tcPr>
          <w:p w14:paraId="2B7ACBD1" w14:textId="28E19796" w:rsidR="00206F0C" w:rsidRPr="00D40245" w:rsidRDefault="00206F0C" w:rsidP="00206F0C">
            <w:pPr>
              <w:widowControl/>
              <w:jc w:val="center"/>
              <w:rPr>
                <w:color w:val="000000"/>
                <w:szCs w:val="21"/>
              </w:rPr>
            </w:pPr>
            <w:r w:rsidRPr="00D40245">
              <w:rPr>
                <w:rFonts w:hint="eastAsia"/>
                <w:color w:val="000000"/>
                <w:szCs w:val="21"/>
              </w:rPr>
              <w:t>胡惠强；西永明；杜钰堃；石海龙</w:t>
            </w:r>
          </w:p>
        </w:tc>
        <w:tc>
          <w:tcPr>
            <w:tcW w:w="992" w:type="dxa"/>
            <w:vAlign w:val="center"/>
          </w:tcPr>
          <w:p w14:paraId="20E9D39D" w14:textId="0D390ACF" w:rsidR="00206F0C" w:rsidRPr="00D40245" w:rsidRDefault="00206F0C" w:rsidP="00206F0C">
            <w:pPr>
              <w:pStyle w:val="a5"/>
              <w:spacing w:line="390" w:lineRule="exact"/>
              <w:ind w:firstLineChars="0" w:firstLine="0"/>
              <w:jc w:val="center"/>
              <w:rPr>
                <w:rFonts w:ascii="Times New Roman"/>
                <w:color w:val="000000"/>
                <w:sz w:val="21"/>
                <w:szCs w:val="21"/>
              </w:rPr>
            </w:pPr>
            <w:r w:rsidRPr="00D40245">
              <w:rPr>
                <w:rFonts w:ascii="Times New Roman" w:hint="eastAsia"/>
                <w:color w:val="000000"/>
                <w:sz w:val="21"/>
                <w:szCs w:val="21"/>
              </w:rPr>
              <w:t>有效</w:t>
            </w:r>
          </w:p>
        </w:tc>
        <w:tc>
          <w:tcPr>
            <w:tcW w:w="1134" w:type="dxa"/>
            <w:vAlign w:val="center"/>
          </w:tcPr>
          <w:p w14:paraId="4567FAD6" w14:textId="181CF2B7" w:rsidR="00206F0C" w:rsidRPr="00D40245" w:rsidRDefault="00206F0C" w:rsidP="00206F0C">
            <w:pPr>
              <w:pStyle w:val="a5"/>
              <w:spacing w:line="390" w:lineRule="exact"/>
              <w:ind w:firstLineChars="0" w:firstLine="0"/>
              <w:jc w:val="center"/>
              <w:rPr>
                <w:rFonts w:ascii="Times New Roman"/>
                <w:color w:val="000000"/>
                <w:sz w:val="21"/>
                <w:szCs w:val="21"/>
              </w:rPr>
            </w:pPr>
            <w:r w:rsidRPr="00D40245">
              <w:rPr>
                <w:rFonts w:ascii="Times New Roman" w:hint="eastAsia"/>
                <w:color w:val="000000"/>
                <w:sz w:val="21"/>
                <w:szCs w:val="21"/>
              </w:rPr>
              <w:t>否</w:t>
            </w:r>
          </w:p>
        </w:tc>
        <w:tc>
          <w:tcPr>
            <w:tcW w:w="1134" w:type="dxa"/>
            <w:vAlign w:val="center"/>
          </w:tcPr>
          <w:p w14:paraId="410EC48D" w14:textId="48DF8C62" w:rsidR="00206F0C" w:rsidRPr="00D40245" w:rsidRDefault="00206F0C" w:rsidP="00206F0C">
            <w:pPr>
              <w:pStyle w:val="a5"/>
              <w:spacing w:line="390" w:lineRule="exact"/>
              <w:ind w:firstLineChars="0" w:firstLine="0"/>
              <w:jc w:val="center"/>
              <w:rPr>
                <w:rFonts w:ascii="Times New Roman"/>
                <w:color w:val="000000"/>
                <w:sz w:val="21"/>
                <w:szCs w:val="21"/>
              </w:rPr>
            </w:pPr>
            <w:r w:rsidRPr="00D40245">
              <w:rPr>
                <w:rFonts w:ascii="Times New Roman" w:hint="eastAsia"/>
                <w:color w:val="000000"/>
                <w:sz w:val="21"/>
                <w:szCs w:val="21"/>
              </w:rPr>
              <w:t>是</w:t>
            </w:r>
          </w:p>
        </w:tc>
      </w:tr>
      <w:tr w:rsidR="00206F0C" w:rsidRPr="00D40245" w14:paraId="7CFA7AE6" w14:textId="77777777" w:rsidTr="00116066">
        <w:trPr>
          <w:trHeight w:hRule="exact" w:val="2044"/>
        </w:trPr>
        <w:tc>
          <w:tcPr>
            <w:tcW w:w="699" w:type="dxa"/>
            <w:vAlign w:val="center"/>
          </w:tcPr>
          <w:p w14:paraId="1F54DD6D" w14:textId="448CE962" w:rsidR="00206F0C" w:rsidRPr="00D40245" w:rsidRDefault="00206F0C" w:rsidP="00206F0C">
            <w:pPr>
              <w:pStyle w:val="a5"/>
              <w:adjustRightInd w:val="0"/>
              <w:snapToGrid w:val="0"/>
              <w:spacing w:line="240" w:lineRule="auto"/>
              <w:ind w:firstLineChars="0" w:firstLine="0"/>
              <w:jc w:val="center"/>
              <w:rPr>
                <w:rFonts w:ascii="Times New Roman"/>
                <w:color w:val="000000"/>
                <w:sz w:val="21"/>
                <w:szCs w:val="21"/>
              </w:rPr>
            </w:pPr>
            <w:r w:rsidRPr="00D40245">
              <w:rPr>
                <w:rFonts w:ascii="Times New Roman" w:hint="eastAsia"/>
                <w:color w:val="000000"/>
                <w:sz w:val="21"/>
                <w:szCs w:val="21"/>
              </w:rPr>
              <w:t>中国医疗器械行业协会团体标准</w:t>
            </w:r>
          </w:p>
        </w:tc>
        <w:tc>
          <w:tcPr>
            <w:tcW w:w="1843" w:type="dxa"/>
            <w:vAlign w:val="center"/>
          </w:tcPr>
          <w:p w14:paraId="15BF6EB3" w14:textId="3DA64501" w:rsidR="00206F0C" w:rsidRPr="00D40245" w:rsidRDefault="00206F0C" w:rsidP="00206F0C">
            <w:pPr>
              <w:widowControl/>
              <w:jc w:val="center"/>
              <w:rPr>
                <w:szCs w:val="21"/>
              </w:rPr>
            </w:pPr>
            <w:r w:rsidRPr="00D40245">
              <w:rPr>
                <w:rFonts w:hint="eastAsia"/>
                <w:color w:val="000000"/>
                <w:szCs w:val="21"/>
              </w:rPr>
              <w:t>定制式增材制造脊柱侧凸矫形器</w:t>
            </w:r>
          </w:p>
        </w:tc>
        <w:tc>
          <w:tcPr>
            <w:tcW w:w="992" w:type="dxa"/>
            <w:vAlign w:val="center"/>
          </w:tcPr>
          <w:p w14:paraId="6C06832B" w14:textId="01DD3776" w:rsidR="00206F0C" w:rsidRPr="00D40245" w:rsidRDefault="00206F0C" w:rsidP="00206F0C">
            <w:pPr>
              <w:pStyle w:val="a5"/>
              <w:adjustRightInd w:val="0"/>
              <w:snapToGrid w:val="0"/>
              <w:spacing w:line="240" w:lineRule="auto"/>
              <w:ind w:firstLineChars="0" w:firstLine="0"/>
              <w:jc w:val="center"/>
              <w:rPr>
                <w:rFonts w:ascii="Times New Roman"/>
                <w:color w:val="000000"/>
                <w:sz w:val="21"/>
                <w:szCs w:val="21"/>
              </w:rPr>
            </w:pPr>
            <w:r w:rsidRPr="00D40245">
              <w:rPr>
                <w:rFonts w:ascii="Times New Roman" w:hint="eastAsia"/>
                <w:color w:val="000000"/>
                <w:sz w:val="21"/>
                <w:szCs w:val="21"/>
              </w:rPr>
              <w:t>中国</w:t>
            </w:r>
          </w:p>
        </w:tc>
        <w:tc>
          <w:tcPr>
            <w:tcW w:w="1134" w:type="dxa"/>
            <w:vAlign w:val="center"/>
          </w:tcPr>
          <w:p w14:paraId="50E30706" w14:textId="48B00E01" w:rsidR="00206F0C" w:rsidRPr="00D40245" w:rsidRDefault="00206F0C" w:rsidP="00206F0C">
            <w:pPr>
              <w:pStyle w:val="a5"/>
              <w:adjustRightInd w:val="0"/>
              <w:snapToGrid w:val="0"/>
              <w:spacing w:line="240" w:lineRule="auto"/>
              <w:ind w:firstLineChars="0" w:firstLine="0"/>
              <w:jc w:val="center"/>
              <w:rPr>
                <w:rFonts w:ascii="Times New Roman"/>
                <w:color w:val="000000"/>
                <w:sz w:val="21"/>
                <w:szCs w:val="21"/>
              </w:rPr>
            </w:pPr>
            <w:r w:rsidRPr="00D40245">
              <w:rPr>
                <w:rFonts w:ascii="Times New Roman"/>
                <w:color w:val="000000"/>
                <w:sz w:val="21"/>
                <w:szCs w:val="21"/>
              </w:rPr>
              <w:t>ICS 11.040.40</w:t>
            </w:r>
          </w:p>
        </w:tc>
        <w:tc>
          <w:tcPr>
            <w:tcW w:w="851" w:type="dxa"/>
            <w:vAlign w:val="center"/>
          </w:tcPr>
          <w:p w14:paraId="30915B81" w14:textId="5D8F2158" w:rsidR="00206F0C" w:rsidRPr="00D40245" w:rsidRDefault="00206F0C" w:rsidP="00206F0C">
            <w:pPr>
              <w:pStyle w:val="a5"/>
              <w:adjustRightInd w:val="0"/>
              <w:snapToGrid w:val="0"/>
              <w:spacing w:line="240" w:lineRule="auto"/>
              <w:ind w:firstLineChars="0" w:firstLine="0"/>
              <w:jc w:val="center"/>
              <w:rPr>
                <w:rFonts w:ascii="Times New Roman"/>
                <w:color w:val="000000"/>
                <w:sz w:val="21"/>
                <w:szCs w:val="21"/>
              </w:rPr>
            </w:pPr>
            <w:r w:rsidRPr="00D40245">
              <w:rPr>
                <w:rFonts w:ascii="Times New Roman" w:hint="eastAsia"/>
                <w:color w:val="000000"/>
                <w:sz w:val="21"/>
                <w:szCs w:val="21"/>
              </w:rPr>
              <w:t>2</w:t>
            </w:r>
            <w:r w:rsidRPr="00D40245">
              <w:rPr>
                <w:rFonts w:ascii="Times New Roman"/>
                <w:color w:val="000000"/>
                <w:sz w:val="21"/>
                <w:szCs w:val="21"/>
              </w:rPr>
              <w:t>021.08.11</w:t>
            </w:r>
          </w:p>
        </w:tc>
        <w:tc>
          <w:tcPr>
            <w:tcW w:w="1417" w:type="dxa"/>
            <w:vAlign w:val="center"/>
          </w:tcPr>
          <w:p w14:paraId="53703409" w14:textId="10F16229" w:rsidR="00206F0C" w:rsidRPr="00D40245" w:rsidRDefault="00206F0C" w:rsidP="00206F0C">
            <w:pPr>
              <w:pStyle w:val="a5"/>
              <w:spacing w:line="390" w:lineRule="exact"/>
              <w:ind w:firstLineChars="0" w:firstLine="0"/>
              <w:jc w:val="center"/>
              <w:rPr>
                <w:rFonts w:ascii="Times New Roman"/>
                <w:color w:val="000000"/>
                <w:sz w:val="21"/>
                <w:szCs w:val="21"/>
              </w:rPr>
            </w:pPr>
            <w:r w:rsidRPr="00D40245">
              <w:rPr>
                <w:rFonts w:ascii="Times New Roman"/>
                <w:color w:val="000000"/>
                <w:sz w:val="21"/>
                <w:szCs w:val="21"/>
              </w:rPr>
              <w:t>T/CAMDI 072—2021</w:t>
            </w:r>
          </w:p>
        </w:tc>
        <w:tc>
          <w:tcPr>
            <w:tcW w:w="1134" w:type="dxa"/>
            <w:vAlign w:val="center"/>
          </w:tcPr>
          <w:p w14:paraId="128924C0" w14:textId="1FA84701" w:rsidR="00206F0C" w:rsidRPr="00D40245" w:rsidRDefault="00206F0C" w:rsidP="00206F0C">
            <w:pPr>
              <w:pStyle w:val="a5"/>
              <w:spacing w:line="390" w:lineRule="exact"/>
              <w:ind w:firstLineChars="0" w:firstLine="0"/>
              <w:jc w:val="center"/>
              <w:rPr>
                <w:rFonts w:ascii="Times New Roman"/>
                <w:color w:val="000000"/>
                <w:sz w:val="21"/>
                <w:szCs w:val="21"/>
              </w:rPr>
            </w:pPr>
            <w:r w:rsidRPr="005E3B11">
              <w:rPr>
                <w:rFonts w:ascii="Times New Roman" w:hint="eastAsia"/>
                <w:color w:val="000000"/>
                <w:sz w:val="21"/>
                <w:szCs w:val="21"/>
              </w:rPr>
              <w:t>中国医疗器械行业协会</w:t>
            </w:r>
          </w:p>
        </w:tc>
        <w:tc>
          <w:tcPr>
            <w:tcW w:w="2835" w:type="dxa"/>
            <w:vAlign w:val="center"/>
          </w:tcPr>
          <w:p w14:paraId="3253874F" w14:textId="06851752" w:rsidR="00206F0C" w:rsidRPr="00D40245" w:rsidRDefault="00206F0C" w:rsidP="00206F0C">
            <w:pPr>
              <w:pStyle w:val="a5"/>
              <w:spacing w:line="390" w:lineRule="exact"/>
              <w:ind w:firstLineChars="0" w:firstLine="0"/>
              <w:jc w:val="center"/>
              <w:rPr>
                <w:rFonts w:ascii="Times New Roman"/>
                <w:color w:val="000000"/>
                <w:sz w:val="21"/>
                <w:szCs w:val="21"/>
              </w:rPr>
            </w:pPr>
            <w:r w:rsidRPr="00BB5CE3">
              <w:rPr>
                <w:rFonts w:ascii="Times New Roman" w:hint="eastAsia"/>
                <w:color w:val="000000"/>
                <w:sz w:val="21"/>
                <w:szCs w:val="21"/>
              </w:rPr>
              <w:t>卢秉恒、戴尅戎、王迎军、王金武（组长）、熊鹰、张洪波、牛国旗、李锋、郑朋飞、朱睿、谭军</w:t>
            </w:r>
          </w:p>
        </w:tc>
        <w:tc>
          <w:tcPr>
            <w:tcW w:w="992" w:type="dxa"/>
            <w:vAlign w:val="center"/>
          </w:tcPr>
          <w:p w14:paraId="497AA5F5" w14:textId="2EE4D481" w:rsidR="00206F0C" w:rsidRPr="00D40245" w:rsidRDefault="00206F0C" w:rsidP="00206F0C">
            <w:pPr>
              <w:pStyle w:val="a5"/>
              <w:spacing w:line="390" w:lineRule="exact"/>
              <w:ind w:firstLineChars="0" w:firstLine="0"/>
              <w:jc w:val="center"/>
              <w:rPr>
                <w:rFonts w:ascii="Times New Roman"/>
                <w:color w:val="000000"/>
                <w:sz w:val="21"/>
                <w:szCs w:val="21"/>
              </w:rPr>
            </w:pPr>
            <w:r>
              <w:rPr>
                <w:rFonts w:ascii="Times New Roman" w:hint="eastAsia"/>
                <w:color w:val="000000"/>
                <w:sz w:val="21"/>
                <w:szCs w:val="21"/>
              </w:rPr>
              <w:t>有效</w:t>
            </w:r>
          </w:p>
        </w:tc>
        <w:tc>
          <w:tcPr>
            <w:tcW w:w="1134" w:type="dxa"/>
            <w:vAlign w:val="center"/>
          </w:tcPr>
          <w:p w14:paraId="013D940E" w14:textId="062E65AE" w:rsidR="00206F0C" w:rsidRPr="00D40245" w:rsidRDefault="00206F0C" w:rsidP="00206F0C">
            <w:pPr>
              <w:pStyle w:val="a5"/>
              <w:spacing w:line="390" w:lineRule="exact"/>
              <w:ind w:firstLineChars="0" w:firstLine="0"/>
              <w:jc w:val="center"/>
              <w:rPr>
                <w:rFonts w:ascii="Times New Roman"/>
                <w:color w:val="000000"/>
                <w:sz w:val="21"/>
                <w:szCs w:val="21"/>
              </w:rPr>
            </w:pPr>
            <w:r w:rsidRPr="00D40245">
              <w:rPr>
                <w:rFonts w:ascii="Times New Roman" w:hint="eastAsia"/>
                <w:color w:val="000000"/>
                <w:sz w:val="21"/>
                <w:szCs w:val="21"/>
              </w:rPr>
              <w:t>否</w:t>
            </w:r>
          </w:p>
        </w:tc>
        <w:tc>
          <w:tcPr>
            <w:tcW w:w="1134" w:type="dxa"/>
            <w:vAlign w:val="center"/>
          </w:tcPr>
          <w:p w14:paraId="32658DB7" w14:textId="32850B3F" w:rsidR="00206F0C" w:rsidRPr="00D40245" w:rsidRDefault="00206F0C" w:rsidP="00206F0C">
            <w:pPr>
              <w:pStyle w:val="a5"/>
              <w:spacing w:line="390" w:lineRule="exact"/>
              <w:ind w:firstLineChars="0" w:firstLine="0"/>
              <w:jc w:val="center"/>
              <w:rPr>
                <w:rFonts w:ascii="Times New Roman"/>
                <w:color w:val="000000"/>
                <w:sz w:val="21"/>
                <w:szCs w:val="21"/>
              </w:rPr>
            </w:pPr>
            <w:r w:rsidRPr="00D40245">
              <w:rPr>
                <w:rFonts w:ascii="Times New Roman" w:hint="eastAsia"/>
                <w:color w:val="000000"/>
                <w:sz w:val="21"/>
                <w:szCs w:val="21"/>
              </w:rPr>
              <w:t>否</w:t>
            </w:r>
          </w:p>
        </w:tc>
      </w:tr>
      <w:tr w:rsidR="00206F0C" w:rsidRPr="00D40245" w14:paraId="27B23FC9" w14:textId="77777777" w:rsidTr="00116066">
        <w:trPr>
          <w:trHeight w:hRule="exact" w:val="1257"/>
        </w:trPr>
        <w:tc>
          <w:tcPr>
            <w:tcW w:w="699" w:type="dxa"/>
            <w:vAlign w:val="center"/>
          </w:tcPr>
          <w:p w14:paraId="01A71382" w14:textId="573B7F2F" w:rsidR="00206F0C" w:rsidRPr="00D40245" w:rsidRDefault="00206F0C" w:rsidP="00206F0C">
            <w:pPr>
              <w:pStyle w:val="a5"/>
              <w:adjustRightInd w:val="0"/>
              <w:snapToGrid w:val="0"/>
              <w:spacing w:line="240" w:lineRule="auto"/>
              <w:ind w:firstLineChars="0" w:firstLine="0"/>
              <w:jc w:val="center"/>
              <w:rPr>
                <w:rFonts w:ascii="Times New Roman"/>
                <w:color w:val="000000"/>
                <w:sz w:val="21"/>
                <w:szCs w:val="21"/>
              </w:rPr>
            </w:pPr>
            <w:r w:rsidRPr="00D40245">
              <w:rPr>
                <w:rFonts w:ascii="Times New Roman" w:hint="eastAsia"/>
                <w:color w:val="000000"/>
                <w:sz w:val="21"/>
                <w:szCs w:val="21"/>
              </w:rPr>
              <w:t>软件著作权</w:t>
            </w:r>
          </w:p>
        </w:tc>
        <w:tc>
          <w:tcPr>
            <w:tcW w:w="1843" w:type="dxa"/>
            <w:vAlign w:val="center"/>
          </w:tcPr>
          <w:p w14:paraId="01A416E8" w14:textId="7BEAF2B4" w:rsidR="00206F0C" w:rsidRPr="00D40245" w:rsidRDefault="00206F0C" w:rsidP="00206F0C">
            <w:pPr>
              <w:widowControl/>
              <w:jc w:val="center"/>
              <w:rPr>
                <w:color w:val="000000"/>
                <w:szCs w:val="21"/>
              </w:rPr>
            </w:pPr>
            <w:r w:rsidRPr="00D40245">
              <w:rPr>
                <w:rFonts w:hint="eastAsia"/>
                <w:color w:val="000000"/>
                <w:szCs w:val="21"/>
              </w:rPr>
              <w:t>非接触式虚拟现实远程脊柱手术指导交互系统</w:t>
            </w:r>
            <w:r w:rsidRPr="00D40245">
              <w:rPr>
                <w:color w:val="000000"/>
                <w:szCs w:val="21"/>
              </w:rPr>
              <w:t>V1.0</w:t>
            </w:r>
          </w:p>
        </w:tc>
        <w:tc>
          <w:tcPr>
            <w:tcW w:w="992" w:type="dxa"/>
            <w:vAlign w:val="center"/>
          </w:tcPr>
          <w:p w14:paraId="0F0F69FF" w14:textId="23591B98" w:rsidR="00206F0C" w:rsidRPr="00D40245" w:rsidRDefault="00206F0C" w:rsidP="00206F0C">
            <w:pPr>
              <w:pStyle w:val="a5"/>
              <w:adjustRightInd w:val="0"/>
              <w:snapToGrid w:val="0"/>
              <w:spacing w:line="240" w:lineRule="auto"/>
              <w:ind w:firstLineChars="0" w:firstLine="0"/>
              <w:jc w:val="center"/>
              <w:rPr>
                <w:rFonts w:ascii="Times New Roman"/>
                <w:color w:val="000000"/>
                <w:sz w:val="21"/>
                <w:szCs w:val="21"/>
              </w:rPr>
            </w:pPr>
            <w:r w:rsidRPr="00D40245">
              <w:rPr>
                <w:rFonts w:ascii="Times New Roman" w:hint="eastAsia"/>
                <w:color w:val="000000"/>
                <w:sz w:val="21"/>
                <w:szCs w:val="21"/>
              </w:rPr>
              <w:t>中国</w:t>
            </w:r>
          </w:p>
        </w:tc>
        <w:tc>
          <w:tcPr>
            <w:tcW w:w="1134" w:type="dxa"/>
            <w:vAlign w:val="center"/>
          </w:tcPr>
          <w:p w14:paraId="5D6224F3" w14:textId="10FF59B4" w:rsidR="00206F0C" w:rsidRPr="00D40245" w:rsidRDefault="00206F0C" w:rsidP="00206F0C">
            <w:pPr>
              <w:pStyle w:val="a5"/>
              <w:adjustRightInd w:val="0"/>
              <w:snapToGrid w:val="0"/>
              <w:spacing w:line="240" w:lineRule="auto"/>
              <w:ind w:firstLineChars="0" w:firstLine="0"/>
              <w:jc w:val="center"/>
              <w:rPr>
                <w:rFonts w:ascii="Times New Roman"/>
                <w:color w:val="000000"/>
                <w:sz w:val="21"/>
                <w:szCs w:val="21"/>
              </w:rPr>
            </w:pPr>
            <w:r w:rsidRPr="00D40245">
              <w:rPr>
                <w:rFonts w:ascii="Times New Roman" w:hint="eastAsia"/>
                <w:color w:val="000000"/>
                <w:sz w:val="21"/>
                <w:szCs w:val="21"/>
              </w:rPr>
              <w:t>2</w:t>
            </w:r>
            <w:r w:rsidRPr="00D40245">
              <w:rPr>
                <w:rFonts w:ascii="Times New Roman"/>
                <w:color w:val="000000"/>
                <w:sz w:val="21"/>
                <w:szCs w:val="21"/>
              </w:rPr>
              <w:t>022SR0329002</w:t>
            </w:r>
          </w:p>
        </w:tc>
        <w:tc>
          <w:tcPr>
            <w:tcW w:w="851" w:type="dxa"/>
            <w:vAlign w:val="center"/>
          </w:tcPr>
          <w:p w14:paraId="19307082" w14:textId="60D7C69A" w:rsidR="00206F0C" w:rsidRPr="00D40245" w:rsidRDefault="00206F0C" w:rsidP="00206F0C">
            <w:pPr>
              <w:pStyle w:val="a5"/>
              <w:adjustRightInd w:val="0"/>
              <w:snapToGrid w:val="0"/>
              <w:spacing w:line="240" w:lineRule="auto"/>
              <w:ind w:firstLineChars="0" w:firstLine="0"/>
              <w:jc w:val="center"/>
              <w:rPr>
                <w:rFonts w:ascii="Times New Roman"/>
                <w:color w:val="000000"/>
                <w:sz w:val="21"/>
                <w:szCs w:val="21"/>
              </w:rPr>
            </w:pPr>
            <w:r w:rsidRPr="00D40245">
              <w:rPr>
                <w:rFonts w:ascii="Times New Roman" w:hint="eastAsia"/>
                <w:color w:val="000000"/>
                <w:sz w:val="21"/>
                <w:szCs w:val="21"/>
              </w:rPr>
              <w:t>2</w:t>
            </w:r>
            <w:r w:rsidRPr="00D40245">
              <w:rPr>
                <w:rFonts w:ascii="Times New Roman"/>
                <w:color w:val="000000"/>
                <w:sz w:val="21"/>
                <w:szCs w:val="21"/>
              </w:rPr>
              <w:t>020.10.06</w:t>
            </w:r>
          </w:p>
        </w:tc>
        <w:tc>
          <w:tcPr>
            <w:tcW w:w="1417" w:type="dxa"/>
            <w:vAlign w:val="center"/>
          </w:tcPr>
          <w:p w14:paraId="7258EE82" w14:textId="55CA640E" w:rsidR="00206F0C" w:rsidRPr="00D40245" w:rsidRDefault="00206F0C" w:rsidP="00206F0C">
            <w:pPr>
              <w:pStyle w:val="a5"/>
              <w:spacing w:line="390" w:lineRule="exact"/>
              <w:ind w:firstLineChars="0" w:firstLine="0"/>
              <w:jc w:val="center"/>
              <w:rPr>
                <w:rFonts w:ascii="Times New Roman"/>
                <w:color w:val="000000"/>
                <w:sz w:val="21"/>
                <w:szCs w:val="21"/>
              </w:rPr>
            </w:pPr>
            <w:r w:rsidRPr="00D40245">
              <w:rPr>
                <w:rFonts w:ascii="Times New Roman" w:hint="eastAsia"/>
                <w:color w:val="000000"/>
                <w:sz w:val="21"/>
                <w:szCs w:val="21"/>
              </w:rPr>
              <w:t>9</w:t>
            </w:r>
            <w:r w:rsidRPr="00D40245">
              <w:rPr>
                <w:rFonts w:ascii="Times New Roman"/>
                <w:color w:val="000000"/>
                <w:sz w:val="21"/>
                <w:szCs w:val="21"/>
              </w:rPr>
              <w:t>283201</w:t>
            </w:r>
          </w:p>
        </w:tc>
        <w:tc>
          <w:tcPr>
            <w:tcW w:w="1134" w:type="dxa"/>
            <w:vAlign w:val="center"/>
          </w:tcPr>
          <w:p w14:paraId="58C2F5C6" w14:textId="0C088B3D" w:rsidR="00206F0C" w:rsidRPr="00D40245" w:rsidRDefault="00206F0C" w:rsidP="00206F0C">
            <w:pPr>
              <w:pStyle w:val="a5"/>
              <w:spacing w:line="390" w:lineRule="exact"/>
              <w:ind w:firstLineChars="0" w:firstLine="0"/>
              <w:jc w:val="center"/>
              <w:rPr>
                <w:rFonts w:ascii="Times New Roman"/>
                <w:color w:val="000000"/>
                <w:sz w:val="21"/>
                <w:szCs w:val="21"/>
              </w:rPr>
            </w:pPr>
            <w:r w:rsidRPr="00D40245">
              <w:rPr>
                <w:rFonts w:ascii="Times New Roman" w:hint="eastAsia"/>
                <w:color w:val="000000"/>
                <w:sz w:val="21"/>
                <w:szCs w:val="21"/>
              </w:rPr>
              <w:t>青岛大学附属医院</w:t>
            </w:r>
          </w:p>
        </w:tc>
        <w:tc>
          <w:tcPr>
            <w:tcW w:w="2835" w:type="dxa"/>
            <w:vAlign w:val="center"/>
          </w:tcPr>
          <w:p w14:paraId="4A5B9335" w14:textId="7F6DEB15" w:rsidR="00206F0C" w:rsidRPr="00D40245" w:rsidRDefault="00206F0C" w:rsidP="00206F0C">
            <w:pPr>
              <w:widowControl/>
              <w:jc w:val="center"/>
              <w:rPr>
                <w:color w:val="000000"/>
                <w:szCs w:val="21"/>
              </w:rPr>
            </w:pPr>
            <w:r w:rsidRPr="00D40245">
              <w:rPr>
                <w:rFonts w:hint="eastAsia"/>
                <w:color w:val="000000"/>
                <w:szCs w:val="21"/>
              </w:rPr>
              <w:t>西永明；杨环，赵希权；邵佳乐</w:t>
            </w:r>
          </w:p>
        </w:tc>
        <w:tc>
          <w:tcPr>
            <w:tcW w:w="992" w:type="dxa"/>
            <w:vAlign w:val="center"/>
          </w:tcPr>
          <w:p w14:paraId="362B2FC5" w14:textId="57533D23" w:rsidR="00206F0C" w:rsidRPr="00D40245" w:rsidRDefault="00206F0C" w:rsidP="00206F0C">
            <w:pPr>
              <w:pStyle w:val="a5"/>
              <w:spacing w:line="390" w:lineRule="exact"/>
              <w:ind w:firstLineChars="0" w:firstLine="0"/>
              <w:jc w:val="center"/>
              <w:rPr>
                <w:rFonts w:ascii="Times New Roman"/>
                <w:color w:val="000000"/>
                <w:sz w:val="21"/>
                <w:szCs w:val="21"/>
              </w:rPr>
            </w:pPr>
            <w:r w:rsidRPr="00D40245">
              <w:rPr>
                <w:rFonts w:ascii="Times New Roman" w:hint="eastAsia"/>
                <w:color w:val="000000"/>
                <w:sz w:val="21"/>
                <w:szCs w:val="21"/>
              </w:rPr>
              <w:t>有效</w:t>
            </w:r>
          </w:p>
        </w:tc>
        <w:tc>
          <w:tcPr>
            <w:tcW w:w="1134" w:type="dxa"/>
            <w:vAlign w:val="center"/>
          </w:tcPr>
          <w:p w14:paraId="31D47867" w14:textId="3D449C35" w:rsidR="00206F0C" w:rsidRPr="00D40245" w:rsidRDefault="00206F0C" w:rsidP="00206F0C">
            <w:pPr>
              <w:pStyle w:val="a5"/>
              <w:spacing w:line="390" w:lineRule="exact"/>
              <w:ind w:firstLineChars="0" w:firstLine="0"/>
              <w:jc w:val="center"/>
              <w:rPr>
                <w:rFonts w:ascii="Times New Roman"/>
                <w:color w:val="000000"/>
                <w:sz w:val="21"/>
                <w:szCs w:val="21"/>
              </w:rPr>
            </w:pPr>
            <w:r w:rsidRPr="00D40245">
              <w:rPr>
                <w:rFonts w:ascii="Times New Roman" w:hint="eastAsia"/>
                <w:color w:val="000000"/>
                <w:sz w:val="21"/>
                <w:szCs w:val="21"/>
              </w:rPr>
              <w:t>是</w:t>
            </w:r>
          </w:p>
        </w:tc>
        <w:tc>
          <w:tcPr>
            <w:tcW w:w="1134" w:type="dxa"/>
            <w:vAlign w:val="center"/>
          </w:tcPr>
          <w:p w14:paraId="3F1BC71B" w14:textId="05BD6C62" w:rsidR="00206F0C" w:rsidRPr="00D40245" w:rsidRDefault="00206F0C" w:rsidP="00206F0C">
            <w:pPr>
              <w:pStyle w:val="a5"/>
              <w:spacing w:line="390" w:lineRule="exact"/>
              <w:ind w:firstLineChars="0" w:firstLine="0"/>
              <w:jc w:val="center"/>
              <w:rPr>
                <w:rFonts w:ascii="Times New Roman"/>
                <w:color w:val="000000"/>
                <w:sz w:val="21"/>
                <w:szCs w:val="21"/>
              </w:rPr>
            </w:pPr>
            <w:r w:rsidRPr="00D40245">
              <w:rPr>
                <w:rFonts w:ascii="Times New Roman" w:hint="eastAsia"/>
                <w:color w:val="000000"/>
                <w:sz w:val="21"/>
                <w:szCs w:val="21"/>
              </w:rPr>
              <w:t>是</w:t>
            </w:r>
          </w:p>
        </w:tc>
      </w:tr>
    </w:tbl>
    <w:p w14:paraId="3B4767FA" w14:textId="77777777" w:rsidR="00D40245" w:rsidRDefault="00D40245" w:rsidP="00C54F78">
      <w:pPr>
        <w:spacing w:line="440" w:lineRule="exact"/>
        <w:rPr>
          <w:rFonts w:ascii="宋体" w:hAnsi="宋体"/>
          <w:b/>
          <w:sz w:val="28"/>
          <w:szCs w:val="28"/>
        </w:rPr>
        <w:sectPr w:rsidR="00D40245" w:rsidSect="007800D5">
          <w:pgSz w:w="16838" w:h="11906" w:orient="landscape"/>
          <w:pgMar w:top="1800" w:right="1440" w:bottom="1800" w:left="1440" w:header="851" w:footer="992" w:gutter="0"/>
          <w:cols w:space="425"/>
          <w:docGrid w:type="lines" w:linePitch="312"/>
        </w:sectPr>
      </w:pPr>
    </w:p>
    <w:p w14:paraId="36575E52" w14:textId="3E6F1872" w:rsidR="00C54F78" w:rsidRPr="002E4C75" w:rsidRDefault="00C54F78" w:rsidP="00C2403A">
      <w:pPr>
        <w:spacing w:line="440" w:lineRule="exact"/>
        <w:rPr>
          <w:rFonts w:ascii="宋体" w:hAnsi="宋体"/>
          <w:color w:val="FF0000"/>
          <w:sz w:val="24"/>
        </w:rPr>
      </w:pPr>
      <w:r w:rsidRPr="00796D94">
        <w:rPr>
          <w:rFonts w:ascii="宋体" w:hAnsi="宋体" w:hint="eastAsia"/>
          <w:b/>
          <w:sz w:val="28"/>
          <w:szCs w:val="28"/>
        </w:rPr>
        <w:lastRenderedPageBreak/>
        <w:t>六、主要完成人</w:t>
      </w:r>
    </w:p>
    <w:p w14:paraId="145E1E63" w14:textId="25BEFB70" w:rsidR="00512555" w:rsidRPr="00512555" w:rsidRDefault="00512555" w:rsidP="00512555">
      <w:pPr>
        <w:pStyle w:val="a7"/>
        <w:numPr>
          <w:ilvl w:val="0"/>
          <w:numId w:val="7"/>
        </w:numPr>
        <w:spacing w:line="360" w:lineRule="auto"/>
        <w:ind w:firstLineChars="0"/>
        <w:rPr>
          <w:rFonts w:ascii="Times New Roman" w:eastAsia="宋体" w:hAnsi="Times New Roman"/>
          <w:sz w:val="24"/>
        </w:rPr>
      </w:pPr>
      <w:r w:rsidRPr="00512555">
        <w:rPr>
          <w:rFonts w:ascii="Times New Roman" w:eastAsia="宋体" w:hAnsi="Times New Roman" w:hint="eastAsia"/>
          <w:sz w:val="24"/>
        </w:rPr>
        <w:t>姓名：西永明；排名：</w:t>
      </w:r>
      <w:r w:rsidRPr="00512555">
        <w:rPr>
          <w:rFonts w:ascii="Times New Roman" w:eastAsia="宋体" w:hAnsi="Times New Roman" w:hint="eastAsia"/>
          <w:sz w:val="24"/>
        </w:rPr>
        <w:t>1/15</w:t>
      </w:r>
      <w:r w:rsidRPr="00512555">
        <w:rPr>
          <w:rFonts w:ascii="Times New Roman" w:eastAsia="宋体" w:hAnsi="Times New Roman" w:hint="eastAsia"/>
          <w:sz w:val="24"/>
        </w:rPr>
        <w:t>；行政职务：骨科医院副院长；技术职称：主任医师；工作单位：青岛大学附属医院</w:t>
      </w:r>
      <w:r w:rsidRPr="00512555">
        <w:rPr>
          <w:rFonts w:ascii="Times New Roman" w:eastAsia="宋体" w:hAnsi="Times New Roman" w:hint="eastAsia"/>
          <w:sz w:val="24"/>
        </w:rPr>
        <w:t xml:space="preserve"> </w:t>
      </w:r>
      <w:r w:rsidRPr="00512555">
        <w:rPr>
          <w:rFonts w:ascii="Times New Roman" w:eastAsia="宋体" w:hAnsi="Times New Roman" w:hint="eastAsia"/>
          <w:sz w:val="24"/>
        </w:rPr>
        <w:t>；完成单位：青岛大学附属医院</w:t>
      </w:r>
      <w:r w:rsidRPr="00512555">
        <w:rPr>
          <w:rFonts w:ascii="Times New Roman" w:eastAsia="宋体" w:hAnsi="Times New Roman" w:hint="eastAsia"/>
          <w:sz w:val="24"/>
        </w:rPr>
        <w:t xml:space="preserve">; </w:t>
      </w:r>
    </w:p>
    <w:p w14:paraId="79C07DC0" w14:textId="483D155C" w:rsidR="00512555" w:rsidRPr="00512555" w:rsidRDefault="00512555" w:rsidP="00512555">
      <w:pPr>
        <w:pStyle w:val="a7"/>
        <w:numPr>
          <w:ilvl w:val="0"/>
          <w:numId w:val="7"/>
        </w:numPr>
        <w:spacing w:line="360" w:lineRule="auto"/>
        <w:ind w:firstLineChars="0"/>
        <w:rPr>
          <w:rFonts w:ascii="Times New Roman" w:eastAsia="宋体" w:hAnsi="Times New Roman"/>
          <w:sz w:val="24"/>
        </w:rPr>
      </w:pPr>
      <w:r w:rsidRPr="00512555">
        <w:rPr>
          <w:rFonts w:ascii="Times New Roman" w:eastAsia="宋体" w:hAnsi="Times New Roman" w:hint="eastAsia"/>
          <w:sz w:val="24"/>
        </w:rPr>
        <w:t>姓名：王金武；排名：</w:t>
      </w:r>
      <w:r w:rsidRPr="00512555">
        <w:rPr>
          <w:rFonts w:ascii="Times New Roman" w:eastAsia="宋体" w:hAnsi="Times New Roman" w:hint="eastAsia"/>
          <w:sz w:val="24"/>
        </w:rPr>
        <w:t>2/15</w:t>
      </w:r>
      <w:r w:rsidRPr="00512555">
        <w:rPr>
          <w:rFonts w:ascii="Times New Roman" w:eastAsia="宋体" w:hAnsi="Times New Roman" w:hint="eastAsia"/>
          <w:sz w:val="24"/>
        </w:rPr>
        <w:t>；行政职务：主任；技术职称：主任医师；工作单位：上海交通大学医学院附属第九人民医院；完成单位：上海交通大学医学院附属第九人民医院</w:t>
      </w:r>
      <w:r w:rsidRPr="00512555">
        <w:rPr>
          <w:rFonts w:ascii="Times New Roman" w:eastAsia="宋体" w:hAnsi="Times New Roman" w:hint="eastAsia"/>
          <w:sz w:val="24"/>
        </w:rPr>
        <w:t>;</w:t>
      </w:r>
    </w:p>
    <w:p w14:paraId="68A51B05" w14:textId="349C1D97" w:rsidR="00512555" w:rsidRPr="00512555" w:rsidRDefault="00512555" w:rsidP="00512555">
      <w:pPr>
        <w:pStyle w:val="a7"/>
        <w:numPr>
          <w:ilvl w:val="0"/>
          <w:numId w:val="7"/>
        </w:numPr>
        <w:spacing w:line="360" w:lineRule="auto"/>
        <w:ind w:firstLineChars="0"/>
        <w:rPr>
          <w:rFonts w:ascii="Times New Roman" w:eastAsia="宋体" w:hAnsi="Times New Roman"/>
          <w:sz w:val="24"/>
        </w:rPr>
      </w:pPr>
      <w:r w:rsidRPr="00512555">
        <w:rPr>
          <w:rFonts w:ascii="Times New Roman" w:eastAsia="宋体" w:hAnsi="Times New Roman" w:hint="eastAsia"/>
          <w:sz w:val="24"/>
        </w:rPr>
        <w:t>姓名：杨环；排名：</w:t>
      </w:r>
      <w:r w:rsidRPr="00512555">
        <w:rPr>
          <w:rFonts w:ascii="Times New Roman" w:eastAsia="宋体" w:hAnsi="Times New Roman" w:hint="eastAsia"/>
          <w:sz w:val="24"/>
        </w:rPr>
        <w:t>3/15</w:t>
      </w:r>
      <w:r w:rsidRPr="00512555">
        <w:rPr>
          <w:rFonts w:ascii="Times New Roman" w:eastAsia="宋体" w:hAnsi="Times New Roman" w:hint="eastAsia"/>
          <w:sz w:val="24"/>
        </w:rPr>
        <w:t>；行政职务：无</w:t>
      </w:r>
      <w:r w:rsidRPr="00512555">
        <w:rPr>
          <w:rFonts w:ascii="Times New Roman" w:eastAsia="宋体" w:hAnsi="Times New Roman" w:hint="eastAsia"/>
          <w:sz w:val="24"/>
        </w:rPr>
        <w:t xml:space="preserve"> </w:t>
      </w:r>
      <w:r w:rsidRPr="00512555">
        <w:rPr>
          <w:rFonts w:ascii="Times New Roman" w:eastAsia="宋体" w:hAnsi="Times New Roman" w:hint="eastAsia"/>
          <w:sz w:val="24"/>
        </w:rPr>
        <w:t>；技术职称：副教授；工作单位：青岛大学；完成单位：青岛大学</w:t>
      </w:r>
    </w:p>
    <w:p w14:paraId="7DD8968A" w14:textId="2CB496D3" w:rsidR="00B02142" w:rsidRPr="00B02142" w:rsidRDefault="00B02142" w:rsidP="0077233C">
      <w:pPr>
        <w:pStyle w:val="a7"/>
        <w:numPr>
          <w:ilvl w:val="0"/>
          <w:numId w:val="7"/>
        </w:numPr>
        <w:spacing w:line="360" w:lineRule="auto"/>
        <w:ind w:firstLineChars="0"/>
        <w:rPr>
          <w:rFonts w:ascii="Times New Roman" w:eastAsia="宋体" w:hAnsi="Times New Roman"/>
          <w:sz w:val="24"/>
        </w:rPr>
      </w:pPr>
      <w:r w:rsidRPr="00B02142">
        <w:rPr>
          <w:rFonts w:ascii="Times New Roman" w:eastAsia="宋体" w:hAnsi="Times New Roman" w:hint="eastAsia"/>
          <w:sz w:val="24"/>
        </w:rPr>
        <w:t>姓名：王向阳；排名：</w:t>
      </w:r>
      <w:r w:rsidRPr="00B02142">
        <w:rPr>
          <w:rFonts w:ascii="Times New Roman" w:eastAsia="宋体" w:hAnsi="Times New Roman" w:hint="eastAsia"/>
          <w:sz w:val="24"/>
        </w:rPr>
        <w:t>4/15</w:t>
      </w:r>
      <w:r w:rsidRPr="00B02142">
        <w:rPr>
          <w:rFonts w:ascii="Times New Roman" w:eastAsia="宋体" w:hAnsi="Times New Roman" w:hint="eastAsia"/>
          <w:sz w:val="24"/>
        </w:rPr>
        <w:t>；行政职务：</w:t>
      </w:r>
      <w:r w:rsidR="009912A7">
        <w:rPr>
          <w:rFonts w:ascii="Times New Roman" w:eastAsia="宋体" w:hAnsi="Times New Roman" w:hint="eastAsia"/>
          <w:sz w:val="24"/>
        </w:rPr>
        <w:t>副</w:t>
      </w:r>
      <w:r w:rsidRPr="00B02142">
        <w:rPr>
          <w:rFonts w:ascii="Times New Roman" w:eastAsia="宋体" w:hAnsi="Times New Roman" w:hint="eastAsia"/>
          <w:sz w:val="24"/>
        </w:rPr>
        <w:t>院长；技术职称：教授；工作单位：温州医科大学附属第二医院；完成单位：温州医科大学附属第二医院</w:t>
      </w:r>
    </w:p>
    <w:p w14:paraId="2A156768" w14:textId="78690482" w:rsidR="00512555" w:rsidRPr="00512555" w:rsidRDefault="00512555" w:rsidP="00512555">
      <w:pPr>
        <w:pStyle w:val="a7"/>
        <w:numPr>
          <w:ilvl w:val="0"/>
          <w:numId w:val="7"/>
        </w:numPr>
        <w:spacing w:line="360" w:lineRule="auto"/>
        <w:ind w:firstLineChars="0"/>
        <w:rPr>
          <w:rFonts w:ascii="Times New Roman" w:eastAsia="宋体" w:hAnsi="Times New Roman"/>
          <w:sz w:val="24"/>
        </w:rPr>
      </w:pPr>
      <w:r w:rsidRPr="00512555">
        <w:rPr>
          <w:rFonts w:ascii="Times New Roman" w:eastAsia="宋体" w:hAnsi="Times New Roman" w:hint="eastAsia"/>
          <w:sz w:val="24"/>
        </w:rPr>
        <w:t>姓名：郑修军；排名：</w:t>
      </w:r>
      <w:r w:rsidRPr="00512555">
        <w:rPr>
          <w:rFonts w:ascii="Times New Roman" w:eastAsia="宋体" w:hAnsi="Times New Roman" w:hint="eastAsia"/>
          <w:sz w:val="24"/>
        </w:rPr>
        <w:t>5/15</w:t>
      </w:r>
      <w:r w:rsidRPr="00512555">
        <w:rPr>
          <w:rFonts w:ascii="Times New Roman" w:eastAsia="宋体" w:hAnsi="Times New Roman" w:hint="eastAsia"/>
          <w:sz w:val="24"/>
        </w:rPr>
        <w:t>；行政职务：病区主任；技术职称：主任医师；工作单位：青岛大学附属医院；完成单位：青岛大学附属医院</w:t>
      </w:r>
    </w:p>
    <w:p w14:paraId="7B7D099F" w14:textId="54C3AFD6" w:rsidR="00564378" w:rsidRDefault="00564378" w:rsidP="00564378">
      <w:pPr>
        <w:pStyle w:val="a7"/>
        <w:numPr>
          <w:ilvl w:val="0"/>
          <w:numId w:val="7"/>
        </w:numPr>
        <w:spacing w:line="360" w:lineRule="auto"/>
        <w:ind w:firstLineChars="0"/>
        <w:rPr>
          <w:rFonts w:ascii="Times New Roman" w:eastAsia="宋体" w:hAnsi="Times New Roman"/>
          <w:sz w:val="24"/>
        </w:rPr>
      </w:pPr>
      <w:r w:rsidRPr="00512555">
        <w:rPr>
          <w:rFonts w:ascii="Times New Roman" w:eastAsia="宋体" w:hAnsi="Times New Roman" w:hint="eastAsia"/>
          <w:sz w:val="24"/>
        </w:rPr>
        <w:t>姓名：</w:t>
      </w:r>
      <w:r w:rsidRPr="00564378">
        <w:rPr>
          <w:rFonts w:ascii="Times New Roman" w:eastAsia="宋体" w:hAnsi="Times New Roman" w:hint="eastAsia"/>
          <w:sz w:val="24"/>
        </w:rPr>
        <w:t>干耀恺</w:t>
      </w:r>
      <w:r w:rsidRPr="00512555">
        <w:rPr>
          <w:rFonts w:ascii="Times New Roman" w:eastAsia="宋体" w:hAnsi="Times New Roman" w:hint="eastAsia"/>
          <w:sz w:val="24"/>
        </w:rPr>
        <w:t>；排名：</w:t>
      </w:r>
      <w:r>
        <w:rPr>
          <w:rFonts w:ascii="Times New Roman" w:eastAsia="宋体" w:hAnsi="Times New Roman" w:hint="eastAsia"/>
          <w:sz w:val="24"/>
        </w:rPr>
        <w:t>6</w:t>
      </w:r>
      <w:r w:rsidRPr="00512555">
        <w:rPr>
          <w:rFonts w:ascii="Times New Roman" w:eastAsia="宋体" w:hAnsi="Times New Roman" w:hint="eastAsia"/>
          <w:sz w:val="24"/>
        </w:rPr>
        <w:t>/15</w:t>
      </w:r>
      <w:r w:rsidRPr="00512555">
        <w:rPr>
          <w:rFonts w:ascii="Times New Roman" w:eastAsia="宋体" w:hAnsi="Times New Roman" w:hint="eastAsia"/>
          <w:sz w:val="24"/>
        </w:rPr>
        <w:t>；行政职务：病区主任；技术职称：主任医师；工作单位：上海交通大学医学院附属第九人民医院；完成单位：上海交通大学医学院附属第九人民医院</w:t>
      </w:r>
    </w:p>
    <w:p w14:paraId="4D2266A0" w14:textId="7B716C52" w:rsidR="00B02142" w:rsidRPr="00512555" w:rsidRDefault="00B02142" w:rsidP="00B02142">
      <w:pPr>
        <w:pStyle w:val="a7"/>
        <w:numPr>
          <w:ilvl w:val="0"/>
          <w:numId w:val="7"/>
        </w:numPr>
        <w:spacing w:line="360" w:lineRule="auto"/>
        <w:ind w:firstLineChars="0"/>
        <w:rPr>
          <w:rFonts w:ascii="Times New Roman" w:eastAsia="宋体" w:hAnsi="Times New Roman"/>
          <w:sz w:val="24"/>
        </w:rPr>
      </w:pPr>
      <w:r w:rsidRPr="00512555">
        <w:rPr>
          <w:rFonts w:ascii="Times New Roman" w:eastAsia="宋体" w:hAnsi="Times New Roman" w:hint="eastAsia"/>
          <w:sz w:val="24"/>
        </w:rPr>
        <w:t>姓名：刘卫东；排名：</w:t>
      </w:r>
      <w:r w:rsidR="00F052EC">
        <w:rPr>
          <w:rFonts w:ascii="Times New Roman" w:eastAsia="宋体" w:hAnsi="Times New Roman"/>
          <w:sz w:val="24"/>
        </w:rPr>
        <w:t>7</w:t>
      </w:r>
      <w:r w:rsidRPr="00512555">
        <w:rPr>
          <w:rFonts w:ascii="Times New Roman" w:eastAsia="宋体" w:hAnsi="Times New Roman" w:hint="eastAsia"/>
          <w:sz w:val="24"/>
        </w:rPr>
        <w:t>/15</w:t>
      </w:r>
      <w:r w:rsidRPr="00512555">
        <w:rPr>
          <w:rFonts w:ascii="Times New Roman" w:eastAsia="宋体" w:hAnsi="Times New Roman" w:hint="eastAsia"/>
          <w:sz w:val="24"/>
        </w:rPr>
        <w:t>；行政职务：技术总监；技术职称：教授；工作单位：青岛维思顿生物医疗有限公司</w:t>
      </w:r>
      <w:r w:rsidRPr="00512555">
        <w:rPr>
          <w:rFonts w:ascii="Times New Roman" w:eastAsia="宋体" w:hAnsi="Times New Roman" w:hint="eastAsia"/>
          <w:sz w:val="24"/>
        </w:rPr>
        <w:t xml:space="preserve"> </w:t>
      </w:r>
      <w:r w:rsidRPr="00512555">
        <w:rPr>
          <w:rFonts w:ascii="Times New Roman" w:eastAsia="宋体" w:hAnsi="Times New Roman" w:hint="eastAsia"/>
          <w:sz w:val="24"/>
        </w:rPr>
        <w:t>；完成单位：青岛维思顿生物医疗有限公司</w:t>
      </w:r>
    </w:p>
    <w:p w14:paraId="122CDA53" w14:textId="0CCFA237" w:rsidR="00512555" w:rsidRPr="001A570F" w:rsidRDefault="001A570F" w:rsidP="001A570F">
      <w:pPr>
        <w:pStyle w:val="a7"/>
        <w:numPr>
          <w:ilvl w:val="0"/>
          <w:numId w:val="7"/>
        </w:numPr>
        <w:spacing w:line="360" w:lineRule="auto"/>
        <w:ind w:firstLineChars="0"/>
        <w:rPr>
          <w:rFonts w:ascii="Times New Roman" w:eastAsia="宋体" w:hAnsi="Times New Roman"/>
          <w:sz w:val="24"/>
        </w:rPr>
      </w:pPr>
      <w:r>
        <w:rPr>
          <w:rFonts w:ascii="Times New Roman" w:eastAsia="宋体" w:hAnsi="Times New Roman" w:hint="eastAsia"/>
          <w:sz w:val="24"/>
        </w:rPr>
        <w:t>姓名：</w:t>
      </w:r>
      <w:r w:rsidRPr="0053307C">
        <w:rPr>
          <w:rFonts w:ascii="Times New Roman" w:eastAsia="宋体" w:hAnsi="Times New Roman" w:hint="eastAsia"/>
          <w:sz w:val="24"/>
        </w:rPr>
        <w:t>邬春辉</w:t>
      </w:r>
      <w:r w:rsidRPr="00512555">
        <w:rPr>
          <w:rFonts w:ascii="Times New Roman" w:eastAsia="宋体" w:hAnsi="Times New Roman" w:hint="eastAsia"/>
          <w:sz w:val="24"/>
        </w:rPr>
        <w:t>；排名：</w:t>
      </w:r>
      <w:r>
        <w:rPr>
          <w:rFonts w:ascii="Times New Roman" w:eastAsia="宋体" w:hAnsi="Times New Roman"/>
          <w:sz w:val="24"/>
        </w:rPr>
        <w:t>8</w:t>
      </w:r>
      <w:r w:rsidRPr="00512555">
        <w:rPr>
          <w:rFonts w:ascii="Times New Roman" w:eastAsia="宋体" w:hAnsi="Times New Roman" w:hint="eastAsia"/>
          <w:sz w:val="24"/>
        </w:rPr>
        <w:t>/15</w:t>
      </w:r>
      <w:r>
        <w:rPr>
          <w:rFonts w:ascii="Times New Roman" w:eastAsia="宋体" w:hAnsi="Times New Roman" w:hint="eastAsia"/>
          <w:sz w:val="24"/>
        </w:rPr>
        <w:t>；行政职务：总工程师</w:t>
      </w:r>
      <w:r w:rsidRPr="00512555">
        <w:rPr>
          <w:rFonts w:ascii="Times New Roman" w:eastAsia="宋体" w:hAnsi="Times New Roman" w:hint="eastAsia"/>
          <w:sz w:val="24"/>
        </w:rPr>
        <w:t>；技术职称：</w:t>
      </w:r>
      <w:r>
        <w:rPr>
          <w:rFonts w:ascii="Times New Roman" w:eastAsia="宋体" w:hAnsi="Times New Roman" w:hint="eastAsia"/>
          <w:sz w:val="24"/>
        </w:rPr>
        <w:t>正高级工程师</w:t>
      </w:r>
      <w:r w:rsidRPr="00512555">
        <w:rPr>
          <w:rFonts w:ascii="Times New Roman" w:eastAsia="宋体" w:hAnsi="Times New Roman" w:hint="eastAsia"/>
          <w:sz w:val="24"/>
        </w:rPr>
        <w:t>；工作单位：山东威高骨科材料股份有限公司</w:t>
      </w:r>
      <w:r w:rsidRPr="00512555">
        <w:rPr>
          <w:rFonts w:ascii="Times New Roman" w:eastAsia="宋体" w:hAnsi="Times New Roman" w:hint="eastAsia"/>
          <w:sz w:val="24"/>
        </w:rPr>
        <w:t xml:space="preserve"> </w:t>
      </w:r>
      <w:r w:rsidRPr="00512555">
        <w:rPr>
          <w:rFonts w:ascii="Times New Roman" w:eastAsia="宋体" w:hAnsi="Times New Roman" w:hint="eastAsia"/>
          <w:sz w:val="24"/>
        </w:rPr>
        <w:t>；完成单位：山东威高骨科材料股份有限公司</w:t>
      </w:r>
      <w:r w:rsidRPr="00512555">
        <w:rPr>
          <w:rFonts w:ascii="Times New Roman" w:eastAsia="宋体" w:hAnsi="Times New Roman" w:hint="eastAsia"/>
          <w:sz w:val="24"/>
        </w:rPr>
        <w:t xml:space="preserve"> </w:t>
      </w:r>
      <w:r w:rsidR="00512555" w:rsidRPr="001A570F">
        <w:rPr>
          <w:rFonts w:ascii="Times New Roman" w:eastAsia="宋体" w:hAnsi="Times New Roman" w:hint="eastAsia"/>
          <w:sz w:val="24"/>
        </w:rPr>
        <w:t xml:space="preserve"> </w:t>
      </w:r>
    </w:p>
    <w:p w14:paraId="5DC057F3" w14:textId="78B98380" w:rsidR="00512555" w:rsidRPr="00512555" w:rsidRDefault="00512555" w:rsidP="00512555">
      <w:pPr>
        <w:pStyle w:val="a7"/>
        <w:numPr>
          <w:ilvl w:val="0"/>
          <w:numId w:val="7"/>
        </w:numPr>
        <w:spacing w:line="360" w:lineRule="auto"/>
        <w:ind w:firstLineChars="0"/>
        <w:rPr>
          <w:rFonts w:ascii="Times New Roman" w:eastAsia="宋体" w:hAnsi="Times New Roman"/>
          <w:sz w:val="24"/>
        </w:rPr>
      </w:pPr>
      <w:r w:rsidRPr="00512555">
        <w:rPr>
          <w:rFonts w:ascii="Times New Roman" w:eastAsia="宋体" w:hAnsi="Times New Roman" w:hint="eastAsia"/>
          <w:sz w:val="24"/>
        </w:rPr>
        <w:t>姓名：王少白；排名：</w:t>
      </w:r>
      <w:r w:rsidR="00F052EC">
        <w:rPr>
          <w:rFonts w:ascii="Times New Roman" w:eastAsia="宋体" w:hAnsi="Times New Roman"/>
          <w:sz w:val="24"/>
        </w:rPr>
        <w:t>9</w:t>
      </w:r>
      <w:r w:rsidRPr="00512555">
        <w:rPr>
          <w:rFonts w:ascii="Times New Roman" w:eastAsia="宋体" w:hAnsi="Times New Roman" w:hint="eastAsia"/>
          <w:sz w:val="24"/>
        </w:rPr>
        <w:t>/15</w:t>
      </w:r>
      <w:r w:rsidR="00E171AE">
        <w:rPr>
          <w:rFonts w:ascii="Times New Roman" w:eastAsia="宋体" w:hAnsi="Times New Roman" w:hint="eastAsia"/>
          <w:sz w:val="24"/>
        </w:rPr>
        <w:t>；行政职务：总经理；技术职称：教授</w:t>
      </w:r>
      <w:r w:rsidRPr="00512555">
        <w:rPr>
          <w:rFonts w:ascii="Times New Roman" w:eastAsia="宋体" w:hAnsi="Times New Roman" w:hint="eastAsia"/>
          <w:sz w:val="24"/>
        </w:rPr>
        <w:t>；工作单位：上海逸动医学科技有限公司</w:t>
      </w:r>
      <w:r w:rsidRPr="00512555">
        <w:rPr>
          <w:rFonts w:ascii="Times New Roman" w:eastAsia="宋体" w:hAnsi="Times New Roman" w:hint="eastAsia"/>
          <w:sz w:val="24"/>
        </w:rPr>
        <w:t xml:space="preserve"> </w:t>
      </w:r>
      <w:r w:rsidRPr="00512555">
        <w:rPr>
          <w:rFonts w:ascii="Times New Roman" w:eastAsia="宋体" w:hAnsi="Times New Roman" w:hint="eastAsia"/>
          <w:sz w:val="24"/>
        </w:rPr>
        <w:t>；完成单位：上海逸动医学科技有限公司</w:t>
      </w:r>
      <w:r w:rsidRPr="00512555">
        <w:rPr>
          <w:rFonts w:ascii="Times New Roman" w:eastAsia="宋体" w:hAnsi="Times New Roman" w:hint="eastAsia"/>
          <w:sz w:val="24"/>
        </w:rPr>
        <w:t xml:space="preserve"> </w:t>
      </w:r>
    </w:p>
    <w:p w14:paraId="76B1F1FC" w14:textId="173165A0" w:rsidR="00F81B59" w:rsidRPr="00512555" w:rsidRDefault="00F81B59" w:rsidP="00F81B59">
      <w:pPr>
        <w:pStyle w:val="a7"/>
        <w:numPr>
          <w:ilvl w:val="0"/>
          <w:numId w:val="7"/>
        </w:numPr>
        <w:spacing w:line="360" w:lineRule="auto"/>
        <w:ind w:firstLineChars="0"/>
        <w:rPr>
          <w:rFonts w:ascii="Times New Roman" w:eastAsia="宋体" w:hAnsi="Times New Roman"/>
          <w:sz w:val="24"/>
        </w:rPr>
      </w:pPr>
      <w:r w:rsidRPr="00512555">
        <w:rPr>
          <w:rFonts w:ascii="Times New Roman" w:eastAsia="宋体" w:hAnsi="Times New Roman" w:hint="eastAsia"/>
          <w:sz w:val="24"/>
        </w:rPr>
        <w:t>姓名：</w:t>
      </w:r>
      <w:r>
        <w:rPr>
          <w:rFonts w:ascii="Times New Roman" w:eastAsia="宋体" w:hAnsi="Times New Roman" w:hint="eastAsia"/>
          <w:sz w:val="24"/>
        </w:rPr>
        <w:t>潘翔翔</w:t>
      </w:r>
      <w:r w:rsidRPr="00512555">
        <w:rPr>
          <w:rFonts w:ascii="Times New Roman" w:eastAsia="宋体" w:hAnsi="Times New Roman" w:hint="eastAsia"/>
          <w:sz w:val="24"/>
        </w:rPr>
        <w:t>；排名：</w:t>
      </w:r>
      <w:r>
        <w:rPr>
          <w:rFonts w:ascii="Times New Roman" w:eastAsia="宋体" w:hAnsi="Times New Roman" w:hint="eastAsia"/>
          <w:sz w:val="24"/>
        </w:rPr>
        <w:t>1</w:t>
      </w:r>
      <w:r>
        <w:rPr>
          <w:rFonts w:ascii="Times New Roman" w:eastAsia="宋体" w:hAnsi="Times New Roman"/>
          <w:sz w:val="24"/>
        </w:rPr>
        <w:t>0</w:t>
      </w:r>
      <w:r w:rsidRPr="00512555">
        <w:rPr>
          <w:rFonts w:ascii="Times New Roman" w:eastAsia="宋体" w:hAnsi="Times New Roman" w:hint="eastAsia"/>
          <w:sz w:val="24"/>
        </w:rPr>
        <w:t>/15</w:t>
      </w:r>
      <w:r w:rsidRPr="00512555">
        <w:rPr>
          <w:rFonts w:ascii="Times New Roman" w:eastAsia="宋体" w:hAnsi="Times New Roman" w:hint="eastAsia"/>
          <w:sz w:val="24"/>
        </w:rPr>
        <w:t>；行政职务：无；技术职称：</w:t>
      </w:r>
      <w:r>
        <w:rPr>
          <w:rFonts w:ascii="Times New Roman" w:eastAsia="宋体" w:hAnsi="Times New Roman" w:hint="eastAsia"/>
          <w:sz w:val="24"/>
        </w:rPr>
        <w:t>主治</w:t>
      </w:r>
      <w:r w:rsidRPr="00512555">
        <w:rPr>
          <w:rFonts w:ascii="Times New Roman" w:eastAsia="宋体" w:hAnsi="Times New Roman" w:hint="eastAsia"/>
          <w:sz w:val="24"/>
        </w:rPr>
        <w:t>医师；工作单位：</w:t>
      </w:r>
      <w:r w:rsidRPr="00B02142">
        <w:rPr>
          <w:rFonts w:ascii="Times New Roman" w:eastAsia="宋体" w:hAnsi="Times New Roman" w:hint="eastAsia"/>
          <w:sz w:val="24"/>
        </w:rPr>
        <w:t>温州医科大学附属第二医院</w:t>
      </w:r>
      <w:r w:rsidRPr="00512555">
        <w:rPr>
          <w:rFonts w:ascii="Times New Roman" w:eastAsia="宋体" w:hAnsi="Times New Roman" w:hint="eastAsia"/>
          <w:sz w:val="24"/>
        </w:rPr>
        <w:t>；完成单位：</w:t>
      </w:r>
      <w:r w:rsidRPr="00B02142">
        <w:rPr>
          <w:rFonts w:ascii="Times New Roman" w:eastAsia="宋体" w:hAnsi="Times New Roman" w:hint="eastAsia"/>
          <w:sz w:val="24"/>
        </w:rPr>
        <w:t>温州医科大学附属第二医院</w:t>
      </w:r>
    </w:p>
    <w:p w14:paraId="401D914E" w14:textId="1769FE70" w:rsidR="00512555" w:rsidRPr="00512555" w:rsidRDefault="00512555" w:rsidP="00512555">
      <w:pPr>
        <w:pStyle w:val="a7"/>
        <w:numPr>
          <w:ilvl w:val="0"/>
          <w:numId w:val="7"/>
        </w:numPr>
        <w:spacing w:line="360" w:lineRule="auto"/>
        <w:ind w:firstLineChars="0"/>
        <w:rPr>
          <w:rFonts w:ascii="Times New Roman" w:eastAsia="宋体" w:hAnsi="Times New Roman"/>
          <w:sz w:val="24"/>
        </w:rPr>
      </w:pPr>
      <w:r w:rsidRPr="00512555">
        <w:rPr>
          <w:rFonts w:ascii="Times New Roman" w:eastAsia="宋体" w:hAnsi="Times New Roman" w:hint="eastAsia"/>
          <w:sz w:val="24"/>
        </w:rPr>
        <w:t>姓名：马振江；排名：</w:t>
      </w:r>
      <w:r w:rsidR="0095281A">
        <w:rPr>
          <w:rFonts w:ascii="Times New Roman" w:eastAsia="宋体" w:hAnsi="Times New Roman" w:hint="eastAsia"/>
          <w:sz w:val="24"/>
        </w:rPr>
        <w:t>1</w:t>
      </w:r>
      <w:r w:rsidR="00F64CF3">
        <w:rPr>
          <w:rFonts w:ascii="Times New Roman" w:eastAsia="宋体" w:hAnsi="Times New Roman"/>
          <w:sz w:val="24"/>
        </w:rPr>
        <w:t>1</w:t>
      </w:r>
      <w:r w:rsidRPr="00512555">
        <w:rPr>
          <w:rFonts w:ascii="Times New Roman" w:eastAsia="宋体" w:hAnsi="Times New Roman" w:hint="eastAsia"/>
          <w:sz w:val="24"/>
        </w:rPr>
        <w:t>/15</w:t>
      </w:r>
      <w:r w:rsidRPr="00512555">
        <w:rPr>
          <w:rFonts w:ascii="Times New Roman" w:eastAsia="宋体" w:hAnsi="Times New Roman" w:hint="eastAsia"/>
          <w:sz w:val="24"/>
        </w:rPr>
        <w:t>；行政职务：无；技术职称：主治医院；工作单位：上海交通大学医学院附属第九人民医院；完成单位：上海交通大学医学院附属第九人民医院</w:t>
      </w:r>
    </w:p>
    <w:p w14:paraId="65A94D5B" w14:textId="7AB5EE01" w:rsidR="001012D5" w:rsidRPr="00512555" w:rsidRDefault="001012D5" w:rsidP="001012D5">
      <w:pPr>
        <w:pStyle w:val="a7"/>
        <w:numPr>
          <w:ilvl w:val="0"/>
          <w:numId w:val="7"/>
        </w:numPr>
        <w:spacing w:line="360" w:lineRule="auto"/>
        <w:ind w:firstLineChars="0"/>
        <w:rPr>
          <w:rFonts w:ascii="Times New Roman" w:eastAsia="宋体" w:hAnsi="Times New Roman"/>
          <w:sz w:val="24"/>
        </w:rPr>
      </w:pPr>
      <w:r w:rsidRPr="00512555">
        <w:rPr>
          <w:rFonts w:ascii="Times New Roman" w:eastAsia="宋体" w:hAnsi="Times New Roman" w:hint="eastAsia"/>
          <w:sz w:val="24"/>
        </w:rPr>
        <w:t>姓名：孙鑫；排名：</w:t>
      </w:r>
      <w:r>
        <w:rPr>
          <w:rFonts w:ascii="Times New Roman" w:eastAsia="宋体" w:hAnsi="Times New Roman" w:hint="eastAsia"/>
          <w:sz w:val="24"/>
        </w:rPr>
        <w:t>1</w:t>
      </w:r>
      <w:r w:rsidR="00F64CF3">
        <w:rPr>
          <w:rFonts w:ascii="Times New Roman" w:eastAsia="宋体" w:hAnsi="Times New Roman"/>
          <w:sz w:val="24"/>
        </w:rPr>
        <w:t>2</w:t>
      </w:r>
      <w:r w:rsidRPr="00512555">
        <w:rPr>
          <w:rFonts w:ascii="Times New Roman" w:eastAsia="宋体" w:hAnsi="Times New Roman" w:hint="eastAsia"/>
          <w:sz w:val="24"/>
        </w:rPr>
        <w:t>/15</w:t>
      </w:r>
      <w:r w:rsidRPr="00512555">
        <w:rPr>
          <w:rFonts w:ascii="Times New Roman" w:eastAsia="宋体" w:hAnsi="Times New Roman" w:hint="eastAsia"/>
          <w:sz w:val="24"/>
        </w:rPr>
        <w:t>；行政职务：无；技术职称：住院医师；工作单位：上海交通大学医学院附属第九人民医院；完成单位：上海交通大学医学院附</w:t>
      </w:r>
      <w:r w:rsidRPr="00512555">
        <w:rPr>
          <w:rFonts w:ascii="Times New Roman" w:eastAsia="宋体" w:hAnsi="Times New Roman" w:hint="eastAsia"/>
          <w:sz w:val="24"/>
        </w:rPr>
        <w:lastRenderedPageBreak/>
        <w:t>属第九人民医院</w:t>
      </w:r>
    </w:p>
    <w:p w14:paraId="6ED96344" w14:textId="1BAB7490" w:rsidR="001012D5" w:rsidRPr="00512555" w:rsidRDefault="001012D5" w:rsidP="001012D5">
      <w:pPr>
        <w:pStyle w:val="a7"/>
        <w:numPr>
          <w:ilvl w:val="0"/>
          <w:numId w:val="7"/>
        </w:numPr>
        <w:spacing w:line="360" w:lineRule="auto"/>
        <w:ind w:firstLineChars="0"/>
        <w:rPr>
          <w:rFonts w:ascii="Times New Roman" w:eastAsia="宋体" w:hAnsi="Times New Roman"/>
          <w:sz w:val="24"/>
        </w:rPr>
      </w:pPr>
      <w:r w:rsidRPr="00512555">
        <w:rPr>
          <w:rFonts w:ascii="Times New Roman" w:eastAsia="宋体" w:hAnsi="Times New Roman" w:hint="eastAsia"/>
          <w:sz w:val="24"/>
        </w:rPr>
        <w:t>姓名：杜钰堃；排名：</w:t>
      </w:r>
      <w:r>
        <w:rPr>
          <w:rFonts w:ascii="Times New Roman" w:eastAsia="宋体" w:hAnsi="Times New Roman"/>
          <w:sz w:val="24"/>
        </w:rPr>
        <w:t>1</w:t>
      </w:r>
      <w:r w:rsidR="00F64CF3">
        <w:rPr>
          <w:rFonts w:ascii="Times New Roman" w:eastAsia="宋体" w:hAnsi="Times New Roman"/>
          <w:sz w:val="24"/>
        </w:rPr>
        <w:t>3</w:t>
      </w:r>
      <w:r w:rsidRPr="00512555">
        <w:rPr>
          <w:rFonts w:ascii="Times New Roman" w:eastAsia="宋体" w:hAnsi="Times New Roman" w:hint="eastAsia"/>
          <w:sz w:val="24"/>
        </w:rPr>
        <w:t>/15</w:t>
      </w:r>
      <w:r w:rsidRPr="00512555">
        <w:rPr>
          <w:rFonts w:ascii="Times New Roman" w:eastAsia="宋体" w:hAnsi="Times New Roman" w:hint="eastAsia"/>
          <w:sz w:val="24"/>
        </w:rPr>
        <w:t>；行政职务：无；技术职称：住院医师；工作单位：青岛大学附属医院；完成单位：青岛大学附属医院</w:t>
      </w:r>
    </w:p>
    <w:p w14:paraId="24C21553" w14:textId="6B396A36" w:rsidR="001012D5" w:rsidRPr="00512555" w:rsidRDefault="001012D5" w:rsidP="001012D5">
      <w:pPr>
        <w:pStyle w:val="a7"/>
        <w:numPr>
          <w:ilvl w:val="0"/>
          <w:numId w:val="7"/>
        </w:numPr>
        <w:spacing w:line="360" w:lineRule="auto"/>
        <w:ind w:firstLineChars="0"/>
        <w:rPr>
          <w:rFonts w:ascii="Times New Roman" w:eastAsia="宋体" w:hAnsi="Times New Roman"/>
          <w:sz w:val="24"/>
        </w:rPr>
      </w:pPr>
      <w:r w:rsidRPr="00512555">
        <w:rPr>
          <w:rFonts w:ascii="Times New Roman" w:eastAsia="宋体" w:hAnsi="Times New Roman" w:hint="eastAsia"/>
          <w:sz w:val="24"/>
        </w:rPr>
        <w:t>姓名：李建毅；排名：</w:t>
      </w:r>
      <w:r w:rsidRPr="00512555">
        <w:rPr>
          <w:rFonts w:ascii="Times New Roman" w:eastAsia="宋体" w:hAnsi="Times New Roman" w:hint="eastAsia"/>
          <w:sz w:val="24"/>
        </w:rPr>
        <w:t>1</w:t>
      </w:r>
      <w:r w:rsidR="00F64CF3">
        <w:rPr>
          <w:rFonts w:ascii="Times New Roman" w:eastAsia="宋体" w:hAnsi="Times New Roman"/>
          <w:sz w:val="24"/>
        </w:rPr>
        <w:t>4</w:t>
      </w:r>
      <w:r w:rsidRPr="00512555">
        <w:rPr>
          <w:rFonts w:ascii="Times New Roman" w:eastAsia="宋体" w:hAnsi="Times New Roman" w:hint="eastAsia"/>
          <w:sz w:val="24"/>
        </w:rPr>
        <w:t>/15</w:t>
      </w:r>
      <w:r w:rsidRPr="00512555">
        <w:rPr>
          <w:rFonts w:ascii="Times New Roman" w:eastAsia="宋体" w:hAnsi="Times New Roman" w:hint="eastAsia"/>
          <w:sz w:val="24"/>
        </w:rPr>
        <w:t>；行政职务：无；技术职称：住院医师；工作单位：青岛大学附属医院；完成单位：青岛大学附属医院</w:t>
      </w:r>
    </w:p>
    <w:p w14:paraId="495C3993" w14:textId="3A205B49" w:rsidR="00512555" w:rsidRPr="00512555" w:rsidRDefault="00512555" w:rsidP="00512555">
      <w:pPr>
        <w:pStyle w:val="a7"/>
        <w:numPr>
          <w:ilvl w:val="0"/>
          <w:numId w:val="7"/>
        </w:numPr>
        <w:spacing w:line="360" w:lineRule="auto"/>
        <w:ind w:firstLineChars="0"/>
        <w:rPr>
          <w:rFonts w:ascii="Times New Roman" w:eastAsia="宋体" w:hAnsi="Times New Roman"/>
          <w:sz w:val="24"/>
        </w:rPr>
      </w:pPr>
      <w:r w:rsidRPr="00512555">
        <w:rPr>
          <w:rFonts w:ascii="Times New Roman" w:eastAsia="宋体" w:hAnsi="Times New Roman" w:hint="eastAsia"/>
          <w:sz w:val="24"/>
        </w:rPr>
        <w:t>姓名：邵佳乐；排名：</w:t>
      </w:r>
      <w:r w:rsidRPr="00512555">
        <w:rPr>
          <w:rFonts w:ascii="Times New Roman" w:eastAsia="宋体" w:hAnsi="Times New Roman" w:hint="eastAsia"/>
          <w:sz w:val="24"/>
        </w:rPr>
        <w:t>1</w:t>
      </w:r>
      <w:r w:rsidR="00F64CF3">
        <w:rPr>
          <w:rFonts w:ascii="Times New Roman" w:eastAsia="宋体" w:hAnsi="Times New Roman"/>
          <w:sz w:val="24"/>
        </w:rPr>
        <w:t>5</w:t>
      </w:r>
      <w:r w:rsidRPr="00512555">
        <w:rPr>
          <w:rFonts w:ascii="Times New Roman" w:eastAsia="宋体" w:hAnsi="Times New Roman" w:hint="eastAsia"/>
          <w:sz w:val="24"/>
        </w:rPr>
        <w:t>/15</w:t>
      </w:r>
      <w:r w:rsidRPr="00512555">
        <w:rPr>
          <w:rFonts w:ascii="Times New Roman" w:eastAsia="宋体" w:hAnsi="Times New Roman" w:hint="eastAsia"/>
          <w:sz w:val="24"/>
        </w:rPr>
        <w:t>；行政职务：无；技术职称：初级药师；工作单位：青岛大学附属医院；完成单位：青岛大学附属医院</w:t>
      </w:r>
    </w:p>
    <w:p w14:paraId="5CA32DCF" w14:textId="079E0C02" w:rsidR="00C54F78" w:rsidRDefault="00C54F78" w:rsidP="00512555">
      <w:pPr>
        <w:spacing w:line="360" w:lineRule="auto"/>
        <w:rPr>
          <w:rFonts w:ascii="宋体" w:hAnsi="宋体"/>
          <w:color w:val="FF0000"/>
          <w:sz w:val="24"/>
        </w:rPr>
      </w:pPr>
      <w:r w:rsidRPr="00796D94">
        <w:rPr>
          <w:rFonts w:ascii="宋体" w:hAnsi="宋体" w:hint="eastAsia"/>
          <w:b/>
          <w:sz w:val="28"/>
          <w:szCs w:val="28"/>
        </w:rPr>
        <w:t>七、主要完成单位</w:t>
      </w:r>
    </w:p>
    <w:p w14:paraId="46962C2F" w14:textId="20E0DF67" w:rsidR="00041CC4" w:rsidRPr="00041CC4" w:rsidRDefault="00041CC4" w:rsidP="00BF12D5">
      <w:pPr>
        <w:widowControl/>
        <w:spacing w:line="360" w:lineRule="auto"/>
        <w:ind w:left="240"/>
        <w:jc w:val="left"/>
        <w:rPr>
          <w:rFonts w:ascii="宋体" w:hAnsi="宋体"/>
          <w:sz w:val="24"/>
        </w:rPr>
      </w:pPr>
      <w:r w:rsidRPr="00BF12D5">
        <w:rPr>
          <w:rFonts w:ascii="宋体" w:hAnsi="宋体" w:hint="eastAsia"/>
          <w:sz w:val="24"/>
        </w:rPr>
        <w:t>青岛大学附属医院</w:t>
      </w:r>
      <w:r w:rsidR="00BF12D5" w:rsidRPr="00BF12D5">
        <w:rPr>
          <w:rFonts w:ascii="宋体" w:hAnsi="宋体" w:hint="eastAsia"/>
          <w:sz w:val="24"/>
        </w:rPr>
        <w:t>、</w:t>
      </w:r>
      <w:r w:rsidR="00141A3C" w:rsidRPr="00BF12D5">
        <w:rPr>
          <w:rFonts w:hint="eastAsia"/>
          <w:sz w:val="24"/>
        </w:rPr>
        <w:t>上海交通大学医学院附属第九人民医院</w:t>
      </w:r>
      <w:r w:rsidR="00BF12D5" w:rsidRPr="00BF12D5">
        <w:rPr>
          <w:rFonts w:ascii="宋体" w:hAnsi="宋体" w:hint="eastAsia"/>
          <w:sz w:val="24"/>
        </w:rPr>
        <w:t>、</w:t>
      </w:r>
      <w:r w:rsidR="00E768C7" w:rsidRPr="00BF12D5">
        <w:rPr>
          <w:rFonts w:ascii="宋体" w:hAnsi="宋体" w:hint="eastAsia"/>
          <w:sz w:val="24"/>
        </w:rPr>
        <w:t>青岛大学</w:t>
      </w:r>
      <w:r w:rsidR="00BF12D5" w:rsidRPr="00BF12D5">
        <w:rPr>
          <w:rFonts w:ascii="宋体" w:hAnsi="宋体" w:hint="eastAsia"/>
          <w:sz w:val="24"/>
        </w:rPr>
        <w:t>、</w:t>
      </w:r>
      <w:r w:rsidR="009E6F79" w:rsidRPr="00B02142">
        <w:rPr>
          <w:rFonts w:hint="eastAsia"/>
          <w:sz w:val="24"/>
        </w:rPr>
        <w:t>温州医科大学附属第二医院</w:t>
      </w:r>
      <w:r w:rsidR="009E6F79">
        <w:rPr>
          <w:rFonts w:hint="eastAsia"/>
          <w:sz w:val="24"/>
        </w:rPr>
        <w:t>、</w:t>
      </w:r>
      <w:r w:rsidR="00BF12D5" w:rsidRPr="00BF12D5">
        <w:rPr>
          <w:rFonts w:ascii="宋体" w:hAnsi="宋体" w:hint="eastAsia"/>
          <w:sz w:val="24"/>
        </w:rPr>
        <w:t>青岛维思顿生物医疗有限公司、</w:t>
      </w:r>
      <w:r w:rsidR="00141A3C" w:rsidRPr="00BF12D5">
        <w:rPr>
          <w:rFonts w:ascii="宋体" w:hAnsi="宋体" w:hint="eastAsia"/>
          <w:sz w:val="24"/>
        </w:rPr>
        <w:t>山东威高骨科材料股份有限公司</w:t>
      </w:r>
      <w:r w:rsidR="00BF12D5" w:rsidRPr="00BF12D5">
        <w:rPr>
          <w:rFonts w:ascii="宋体" w:hAnsi="宋体" w:hint="eastAsia"/>
          <w:sz w:val="24"/>
        </w:rPr>
        <w:t>、</w:t>
      </w:r>
      <w:r w:rsidR="000744A5" w:rsidRPr="00BF12D5">
        <w:rPr>
          <w:rFonts w:ascii="宋体" w:hAnsi="宋体" w:hint="eastAsia"/>
          <w:sz w:val="24"/>
        </w:rPr>
        <w:t>上海逸动医学科技有限公司</w:t>
      </w:r>
      <w:r w:rsidR="009D24A3">
        <w:rPr>
          <w:rFonts w:ascii="宋体" w:hAnsi="宋体" w:hint="eastAsia"/>
          <w:sz w:val="24"/>
        </w:rPr>
        <w:t xml:space="preserve"> </w:t>
      </w:r>
    </w:p>
    <w:sectPr w:rsidR="00041CC4" w:rsidRPr="00041CC4" w:rsidSect="00096E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A6818" w14:textId="77777777" w:rsidR="005B5320" w:rsidRDefault="005B5320" w:rsidP="00C54F78">
      <w:r>
        <w:separator/>
      </w:r>
    </w:p>
  </w:endnote>
  <w:endnote w:type="continuationSeparator" w:id="0">
    <w:p w14:paraId="0AC8FEB0" w14:textId="77777777" w:rsidR="005B5320" w:rsidRDefault="005B5320" w:rsidP="00C54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 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F3BC5" w14:textId="77777777" w:rsidR="005B5320" w:rsidRDefault="005B5320" w:rsidP="00C54F78">
      <w:r>
        <w:separator/>
      </w:r>
    </w:p>
  </w:footnote>
  <w:footnote w:type="continuationSeparator" w:id="0">
    <w:p w14:paraId="70022379" w14:textId="77777777" w:rsidR="005B5320" w:rsidRDefault="005B5320" w:rsidP="00C54F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8274A"/>
    <w:multiLevelType w:val="hybridMultilevel"/>
    <w:tmpl w:val="D1B82666"/>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
    <w:nsid w:val="20AE6233"/>
    <w:multiLevelType w:val="hybridMultilevel"/>
    <w:tmpl w:val="0DCCC1EE"/>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4ED16521"/>
    <w:multiLevelType w:val="hybridMultilevel"/>
    <w:tmpl w:val="FBD82C06"/>
    <w:lvl w:ilvl="0" w:tplc="FFFFFFF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63917F7"/>
    <w:multiLevelType w:val="hybridMultilevel"/>
    <w:tmpl w:val="01161BDC"/>
    <w:lvl w:ilvl="0" w:tplc="45F085B6">
      <w:start w:val="1"/>
      <w:numFmt w:val="decimal"/>
      <w:lvlText w:val="%1."/>
      <w:lvlJc w:val="left"/>
      <w:pPr>
        <w:ind w:left="360" w:hanging="360"/>
      </w:pPr>
      <w:rPr>
        <w:rFonts w:ascii="Times New Roman" w:hAnsi="Times New Roman" w:cs="Times New Roman" w:hint="default"/>
        <w:b/>
        <w:bCs/>
        <w:i w:val="0"/>
        <w:iCs w:val="0"/>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6F24DE4"/>
    <w:multiLevelType w:val="hybridMultilevel"/>
    <w:tmpl w:val="D1B826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3A03EDC"/>
    <w:multiLevelType w:val="hybridMultilevel"/>
    <w:tmpl w:val="8AC63302"/>
    <w:lvl w:ilvl="0" w:tplc="CAC223A2">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6">
    <w:nsid w:val="7EAE23B7"/>
    <w:multiLevelType w:val="hybridMultilevel"/>
    <w:tmpl w:val="B426893C"/>
    <w:lvl w:ilvl="0" w:tplc="96B2D9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3"/>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730"/>
    <w:rsid w:val="00036856"/>
    <w:rsid w:val="00040217"/>
    <w:rsid w:val="00041CC4"/>
    <w:rsid w:val="00054BA7"/>
    <w:rsid w:val="000744A5"/>
    <w:rsid w:val="00096E3B"/>
    <w:rsid w:val="000B39D8"/>
    <w:rsid w:val="000D30AB"/>
    <w:rsid w:val="000E0B3D"/>
    <w:rsid w:val="001012D5"/>
    <w:rsid w:val="00116066"/>
    <w:rsid w:val="00131C28"/>
    <w:rsid w:val="00141A3C"/>
    <w:rsid w:val="001501BB"/>
    <w:rsid w:val="0015600F"/>
    <w:rsid w:val="0016029A"/>
    <w:rsid w:val="00161FA9"/>
    <w:rsid w:val="001665E1"/>
    <w:rsid w:val="001A570F"/>
    <w:rsid w:val="001B2ED0"/>
    <w:rsid w:val="001E43B8"/>
    <w:rsid w:val="0020530E"/>
    <w:rsid w:val="00206F0C"/>
    <w:rsid w:val="002073E6"/>
    <w:rsid w:val="00215847"/>
    <w:rsid w:val="0022698B"/>
    <w:rsid w:val="002B158D"/>
    <w:rsid w:val="002C1463"/>
    <w:rsid w:val="00303875"/>
    <w:rsid w:val="0034698A"/>
    <w:rsid w:val="003620F9"/>
    <w:rsid w:val="00391188"/>
    <w:rsid w:val="003A0D02"/>
    <w:rsid w:val="0040114F"/>
    <w:rsid w:val="00411CEF"/>
    <w:rsid w:val="00477C04"/>
    <w:rsid w:val="004A1B9F"/>
    <w:rsid w:val="004B6F66"/>
    <w:rsid w:val="004F5F38"/>
    <w:rsid w:val="00512555"/>
    <w:rsid w:val="00512886"/>
    <w:rsid w:val="00534FA5"/>
    <w:rsid w:val="00564378"/>
    <w:rsid w:val="005B5320"/>
    <w:rsid w:val="005B7E0F"/>
    <w:rsid w:val="005E3B11"/>
    <w:rsid w:val="00616842"/>
    <w:rsid w:val="0062396B"/>
    <w:rsid w:val="00655BE6"/>
    <w:rsid w:val="007800D5"/>
    <w:rsid w:val="0078060E"/>
    <w:rsid w:val="007A4316"/>
    <w:rsid w:val="007D157B"/>
    <w:rsid w:val="007E775E"/>
    <w:rsid w:val="007F2A9D"/>
    <w:rsid w:val="0080345A"/>
    <w:rsid w:val="008034AA"/>
    <w:rsid w:val="00845350"/>
    <w:rsid w:val="008A48B9"/>
    <w:rsid w:val="008A499A"/>
    <w:rsid w:val="008D4DD4"/>
    <w:rsid w:val="008E6EDD"/>
    <w:rsid w:val="008F5307"/>
    <w:rsid w:val="008F57DF"/>
    <w:rsid w:val="00930A61"/>
    <w:rsid w:val="00943442"/>
    <w:rsid w:val="0095281A"/>
    <w:rsid w:val="009912A7"/>
    <w:rsid w:val="009D24A3"/>
    <w:rsid w:val="009E673E"/>
    <w:rsid w:val="009E6F79"/>
    <w:rsid w:val="009F5B59"/>
    <w:rsid w:val="00A177C2"/>
    <w:rsid w:val="00A25029"/>
    <w:rsid w:val="00A530FB"/>
    <w:rsid w:val="00A86B8A"/>
    <w:rsid w:val="00AC1D5E"/>
    <w:rsid w:val="00B02142"/>
    <w:rsid w:val="00B75BB3"/>
    <w:rsid w:val="00B941C0"/>
    <w:rsid w:val="00BB5CE3"/>
    <w:rsid w:val="00BD41A4"/>
    <w:rsid w:val="00BF12D5"/>
    <w:rsid w:val="00C22547"/>
    <w:rsid w:val="00C2403A"/>
    <w:rsid w:val="00C54F78"/>
    <w:rsid w:val="00CA10BB"/>
    <w:rsid w:val="00CC4C8E"/>
    <w:rsid w:val="00CE4088"/>
    <w:rsid w:val="00CF01AF"/>
    <w:rsid w:val="00D075B4"/>
    <w:rsid w:val="00D33581"/>
    <w:rsid w:val="00D40245"/>
    <w:rsid w:val="00D5091C"/>
    <w:rsid w:val="00D6246F"/>
    <w:rsid w:val="00DE631B"/>
    <w:rsid w:val="00E11CC7"/>
    <w:rsid w:val="00E171AE"/>
    <w:rsid w:val="00E768C7"/>
    <w:rsid w:val="00E85ACD"/>
    <w:rsid w:val="00E9167B"/>
    <w:rsid w:val="00EE4C87"/>
    <w:rsid w:val="00EE6485"/>
    <w:rsid w:val="00F04C18"/>
    <w:rsid w:val="00F052EC"/>
    <w:rsid w:val="00F059F3"/>
    <w:rsid w:val="00F32586"/>
    <w:rsid w:val="00F368A2"/>
    <w:rsid w:val="00F43BD2"/>
    <w:rsid w:val="00F50730"/>
    <w:rsid w:val="00F64CF3"/>
    <w:rsid w:val="00F81B59"/>
    <w:rsid w:val="00FE7DAE"/>
    <w:rsid w:val="00FF0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3F557"/>
  <w15:chartTrackingRefBased/>
  <w15:docId w15:val="{747FB663-745E-4709-95F5-9CBFD4BF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F78"/>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2B158D"/>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4F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4F78"/>
    <w:rPr>
      <w:sz w:val="18"/>
      <w:szCs w:val="18"/>
    </w:rPr>
  </w:style>
  <w:style w:type="paragraph" w:styleId="a4">
    <w:name w:val="footer"/>
    <w:basedOn w:val="a"/>
    <w:link w:val="Char0"/>
    <w:uiPriority w:val="99"/>
    <w:unhideWhenUsed/>
    <w:rsid w:val="00C54F78"/>
    <w:pPr>
      <w:tabs>
        <w:tab w:val="center" w:pos="4153"/>
        <w:tab w:val="right" w:pos="8306"/>
      </w:tabs>
      <w:snapToGrid w:val="0"/>
      <w:jc w:val="left"/>
    </w:pPr>
    <w:rPr>
      <w:sz w:val="18"/>
      <w:szCs w:val="18"/>
    </w:rPr>
  </w:style>
  <w:style w:type="character" w:customStyle="1" w:styleId="Char0">
    <w:name w:val="页脚 Char"/>
    <w:basedOn w:val="a0"/>
    <w:link w:val="a4"/>
    <w:uiPriority w:val="99"/>
    <w:rsid w:val="00C54F78"/>
    <w:rPr>
      <w:sz w:val="18"/>
      <w:szCs w:val="18"/>
    </w:rPr>
  </w:style>
  <w:style w:type="paragraph" w:styleId="a5">
    <w:name w:val="Plain Text"/>
    <w:basedOn w:val="a"/>
    <w:link w:val="Char1"/>
    <w:qFormat/>
    <w:rsid w:val="00C54F78"/>
    <w:pPr>
      <w:spacing w:line="360" w:lineRule="auto"/>
      <w:ind w:firstLineChars="200" w:firstLine="480"/>
    </w:pPr>
    <w:rPr>
      <w:rFonts w:ascii="仿宋_GB2312"/>
      <w:sz w:val="24"/>
      <w:szCs w:val="20"/>
    </w:rPr>
  </w:style>
  <w:style w:type="character" w:customStyle="1" w:styleId="a6">
    <w:name w:val="纯文本 字符"/>
    <w:basedOn w:val="a0"/>
    <w:uiPriority w:val="99"/>
    <w:semiHidden/>
    <w:rsid w:val="00C54F78"/>
    <w:rPr>
      <w:rFonts w:asciiTheme="minorEastAsia" w:hAnsi="Courier New" w:cs="Courier New"/>
      <w:szCs w:val="24"/>
    </w:rPr>
  </w:style>
  <w:style w:type="character" w:customStyle="1" w:styleId="Char1">
    <w:name w:val="纯文本 Char"/>
    <w:link w:val="a5"/>
    <w:rsid w:val="00C54F78"/>
    <w:rPr>
      <w:rFonts w:ascii="仿宋_GB2312" w:eastAsia="宋体" w:hAnsi="Times New Roman" w:cs="Times New Roman"/>
      <w:sz w:val="24"/>
      <w:szCs w:val="20"/>
    </w:rPr>
  </w:style>
  <w:style w:type="paragraph" w:styleId="a7">
    <w:name w:val="List Paragraph"/>
    <w:basedOn w:val="a"/>
    <w:uiPriority w:val="34"/>
    <w:qFormat/>
    <w:rsid w:val="008F57DF"/>
    <w:pPr>
      <w:ind w:firstLineChars="200" w:firstLine="420"/>
    </w:pPr>
    <w:rPr>
      <w:rFonts w:asciiTheme="minorHAnsi" w:eastAsiaTheme="minorEastAsia" w:hAnsiTheme="minorHAnsi" w:cstheme="minorBidi"/>
      <w:szCs w:val="22"/>
    </w:rPr>
  </w:style>
  <w:style w:type="character" w:styleId="a8">
    <w:name w:val="annotation reference"/>
    <w:basedOn w:val="a0"/>
    <w:uiPriority w:val="99"/>
    <w:semiHidden/>
    <w:unhideWhenUsed/>
    <w:rsid w:val="00036856"/>
    <w:rPr>
      <w:sz w:val="21"/>
      <w:szCs w:val="21"/>
    </w:rPr>
  </w:style>
  <w:style w:type="paragraph" w:styleId="a9">
    <w:name w:val="annotation text"/>
    <w:basedOn w:val="a"/>
    <w:link w:val="Char2"/>
    <w:uiPriority w:val="99"/>
    <w:semiHidden/>
    <w:unhideWhenUsed/>
    <w:rsid w:val="00036856"/>
    <w:pPr>
      <w:jc w:val="left"/>
    </w:pPr>
    <w:rPr>
      <w:rFonts w:asciiTheme="minorHAnsi" w:eastAsiaTheme="minorEastAsia" w:hAnsiTheme="minorHAnsi" w:cstheme="minorBidi"/>
      <w:szCs w:val="22"/>
    </w:rPr>
  </w:style>
  <w:style w:type="character" w:customStyle="1" w:styleId="Char2">
    <w:name w:val="批注文字 Char"/>
    <w:basedOn w:val="a0"/>
    <w:link w:val="a9"/>
    <w:uiPriority w:val="99"/>
    <w:semiHidden/>
    <w:rsid w:val="00036856"/>
  </w:style>
  <w:style w:type="character" w:customStyle="1" w:styleId="fontstyle01">
    <w:name w:val="fontstyle01"/>
    <w:basedOn w:val="a0"/>
    <w:rsid w:val="007800D5"/>
    <w:rPr>
      <w:rFonts w:ascii="Helvetica" w:hAnsi="Helvetica" w:hint="default"/>
      <w:b w:val="0"/>
      <w:bCs w:val="0"/>
      <w:i w:val="0"/>
      <w:iCs w:val="0"/>
      <w:color w:val="242021"/>
      <w:sz w:val="22"/>
      <w:szCs w:val="22"/>
    </w:rPr>
  </w:style>
  <w:style w:type="paragraph" w:styleId="aa">
    <w:name w:val="Balloon Text"/>
    <w:basedOn w:val="a"/>
    <w:link w:val="Char3"/>
    <w:uiPriority w:val="99"/>
    <w:semiHidden/>
    <w:unhideWhenUsed/>
    <w:rsid w:val="00141A3C"/>
    <w:rPr>
      <w:sz w:val="18"/>
      <w:szCs w:val="18"/>
    </w:rPr>
  </w:style>
  <w:style w:type="character" w:customStyle="1" w:styleId="Char3">
    <w:name w:val="批注框文本 Char"/>
    <w:basedOn w:val="a0"/>
    <w:link w:val="aa"/>
    <w:uiPriority w:val="99"/>
    <w:semiHidden/>
    <w:rsid w:val="00141A3C"/>
    <w:rPr>
      <w:rFonts w:ascii="Times New Roman" w:eastAsia="宋体" w:hAnsi="Times New Roman" w:cs="Times New Roman"/>
      <w:sz w:val="18"/>
      <w:szCs w:val="18"/>
    </w:rPr>
  </w:style>
  <w:style w:type="character" w:customStyle="1" w:styleId="1Char">
    <w:name w:val="标题 1 Char"/>
    <w:basedOn w:val="a0"/>
    <w:link w:val="1"/>
    <w:uiPriority w:val="9"/>
    <w:rsid w:val="002B158D"/>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468242">
      <w:bodyDiv w:val="1"/>
      <w:marLeft w:val="0"/>
      <w:marRight w:val="0"/>
      <w:marTop w:val="0"/>
      <w:marBottom w:val="0"/>
      <w:divBdr>
        <w:top w:val="none" w:sz="0" w:space="0" w:color="auto"/>
        <w:left w:val="none" w:sz="0" w:space="0" w:color="auto"/>
        <w:bottom w:val="none" w:sz="0" w:space="0" w:color="auto"/>
        <w:right w:val="none" w:sz="0" w:space="0" w:color="auto"/>
      </w:divBdr>
    </w:div>
    <w:div w:id="313291834">
      <w:bodyDiv w:val="1"/>
      <w:marLeft w:val="0"/>
      <w:marRight w:val="0"/>
      <w:marTop w:val="0"/>
      <w:marBottom w:val="0"/>
      <w:divBdr>
        <w:top w:val="none" w:sz="0" w:space="0" w:color="auto"/>
        <w:left w:val="none" w:sz="0" w:space="0" w:color="auto"/>
        <w:bottom w:val="none" w:sz="0" w:space="0" w:color="auto"/>
        <w:right w:val="none" w:sz="0" w:space="0" w:color="auto"/>
      </w:divBdr>
    </w:div>
    <w:div w:id="322395101">
      <w:bodyDiv w:val="1"/>
      <w:marLeft w:val="0"/>
      <w:marRight w:val="0"/>
      <w:marTop w:val="0"/>
      <w:marBottom w:val="0"/>
      <w:divBdr>
        <w:top w:val="none" w:sz="0" w:space="0" w:color="auto"/>
        <w:left w:val="none" w:sz="0" w:space="0" w:color="auto"/>
        <w:bottom w:val="none" w:sz="0" w:space="0" w:color="auto"/>
        <w:right w:val="none" w:sz="0" w:space="0" w:color="auto"/>
      </w:divBdr>
    </w:div>
    <w:div w:id="395595117">
      <w:bodyDiv w:val="1"/>
      <w:marLeft w:val="0"/>
      <w:marRight w:val="0"/>
      <w:marTop w:val="0"/>
      <w:marBottom w:val="0"/>
      <w:divBdr>
        <w:top w:val="none" w:sz="0" w:space="0" w:color="auto"/>
        <w:left w:val="none" w:sz="0" w:space="0" w:color="auto"/>
        <w:bottom w:val="none" w:sz="0" w:space="0" w:color="auto"/>
        <w:right w:val="none" w:sz="0" w:space="0" w:color="auto"/>
      </w:divBdr>
    </w:div>
    <w:div w:id="1002590118">
      <w:bodyDiv w:val="1"/>
      <w:marLeft w:val="0"/>
      <w:marRight w:val="0"/>
      <w:marTop w:val="0"/>
      <w:marBottom w:val="0"/>
      <w:divBdr>
        <w:top w:val="none" w:sz="0" w:space="0" w:color="auto"/>
        <w:left w:val="none" w:sz="0" w:space="0" w:color="auto"/>
        <w:bottom w:val="none" w:sz="0" w:space="0" w:color="auto"/>
        <w:right w:val="none" w:sz="0" w:space="0" w:color="auto"/>
      </w:divBdr>
    </w:div>
    <w:div w:id="1237394225">
      <w:bodyDiv w:val="1"/>
      <w:marLeft w:val="0"/>
      <w:marRight w:val="0"/>
      <w:marTop w:val="0"/>
      <w:marBottom w:val="0"/>
      <w:divBdr>
        <w:top w:val="none" w:sz="0" w:space="0" w:color="auto"/>
        <w:left w:val="none" w:sz="0" w:space="0" w:color="auto"/>
        <w:bottom w:val="none" w:sz="0" w:space="0" w:color="auto"/>
        <w:right w:val="none" w:sz="0" w:space="0" w:color="auto"/>
      </w:divBdr>
    </w:div>
    <w:div w:id="1333606301">
      <w:bodyDiv w:val="1"/>
      <w:marLeft w:val="0"/>
      <w:marRight w:val="0"/>
      <w:marTop w:val="0"/>
      <w:marBottom w:val="0"/>
      <w:divBdr>
        <w:top w:val="none" w:sz="0" w:space="0" w:color="auto"/>
        <w:left w:val="none" w:sz="0" w:space="0" w:color="auto"/>
        <w:bottom w:val="none" w:sz="0" w:space="0" w:color="auto"/>
        <w:right w:val="none" w:sz="0" w:space="0" w:color="auto"/>
      </w:divBdr>
    </w:div>
    <w:div w:id="1402022265">
      <w:bodyDiv w:val="1"/>
      <w:marLeft w:val="0"/>
      <w:marRight w:val="0"/>
      <w:marTop w:val="0"/>
      <w:marBottom w:val="0"/>
      <w:divBdr>
        <w:top w:val="none" w:sz="0" w:space="0" w:color="auto"/>
        <w:left w:val="none" w:sz="0" w:space="0" w:color="auto"/>
        <w:bottom w:val="none" w:sz="0" w:space="0" w:color="auto"/>
        <w:right w:val="none" w:sz="0" w:space="0" w:color="auto"/>
      </w:divBdr>
    </w:div>
    <w:div w:id="1510558384">
      <w:bodyDiv w:val="1"/>
      <w:marLeft w:val="0"/>
      <w:marRight w:val="0"/>
      <w:marTop w:val="0"/>
      <w:marBottom w:val="0"/>
      <w:divBdr>
        <w:top w:val="none" w:sz="0" w:space="0" w:color="auto"/>
        <w:left w:val="none" w:sz="0" w:space="0" w:color="auto"/>
        <w:bottom w:val="none" w:sz="0" w:space="0" w:color="auto"/>
        <w:right w:val="none" w:sz="0" w:space="0" w:color="auto"/>
      </w:divBdr>
    </w:div>
    <w:div w:id="1512833644">
      <w:bodyDiv w:val="1"/>
      <w:marLeft w:val="0"/>
      <w:marRight w:val="0"/>
      <w:marTop w:val="0"/>
      <w:marBottom w:val="0"/>
      <w:divBdr>
        <w:top w:val="none" w:sz="0" w:space="0" w:color="auto"/>
        <w:left w:val="none" w:sz="0" w:space="0" w:color="auto"/>
        <w:bottom w:val="none" w:sz="0" w:space="0" w:color="auto"/>
        <w:right w:val="none" w:sz="0" w:space="0" w:color="auto"/>
      </w:divBdr>
    </w:div>
    <w:div w:id="1601796094">
      <w:bodyDiv w:val="1"/>
      <w:marLeft w:val="0"/>
      <w:marRight w:val="0"/>
      <w:marTop w:val="0"/>
      <w:marBottom w:val="0"/>
      <w:divBdr>
        <w:top w:val="none" w:sz="0" w:space="0" w:color="auto"/>
        <w:left w:val="none" w:sz="0" w:space="0" w:color="auto"/>
        <w:bottom w:val="none" w:sz="0" w:space="0" w:color="auto"/>
        <w:right w:val="none" w:sz="0" w:space="0" w:color="auto"/>
      </w:divBdr>
    </w:div>
    <w:div w:id="1677341986">
      <w:bodyDiv w:val="1"/>
      <w:marLeft w:val="0"/>
      <w:marRight w:val="0"/>
      <w:marTop w:val="0"/>
      <w:marBottom w:val="0"/>
      <w:divBdr>
        <w:top w:val="none" w:sz="0" w:space="0" w:color="auto"/>
        <w:left w:val="none" w:sz="0" w:space="0" w:color="auto"/>
        <w:bottom w:val="none" w:sz="0" w:space="0" w:color="auto"/>
        <w:right w:val="none" w:sz="0" w:space="0" w:color="auto"/>
      </w:divBdr>
    </w:div>
    <w:div w:id="1720125974">
      <w:bodyDiv w:val="1"/>
      <w:marLeft w:val="0"/>
      <w:marRight w:val="0"/>
      <w:marTop w:val="0"/>
      <w:marBottom w:val="0"/>
      <w:divBdr>
        <w:top w:val="none" w:sz="0" w:space="0" w:color="auto"/>
        <w:left w:val="none" w:sz="0" w:space="0" w:color="auto"/>
        <w:bottom w:val="none" w:sz="0" w:space="0" w:color="auto"/>
        <w:right w:val="none" w:sz="0" w:space="0" w:color="auto"/>
      </w:divBdr>
    </w:div>
    <w:div w:id="1829519064">
      <w:bodyDiv w:val="1"/>
      <w:marLeft w:val="0"/>
      <w:marRight w:val="0"/>
      <w:marTop w:val="0"/>
      <w:marBottom w:val="0"/>
      <w:divBdr>
        <w:top w:val="none" w:sz="0" w:space="0" w:color="auto"/>
        <w:left w:val="none" w:sz="0" w:space="0" w:color="auto"/>
        <w:bottom w:val="none" w:sz="0" w:space="0" w:color="auto"/>
        <w:right w:val="none" w:sz="0" w:space="0" w:color="auto"/>
      </w:divBdr>
    </w:div>
    <w:div w:id="1863200507">
      <w:bodyDiv w:val="1"/>
      <w:marLeft w:val="0"/>
      <w:marRight w:val="0"/>
      <w:marTop w:val="0"/>
      <w:marBottom w:val="0"/>
      <w:divBdr>
        <w:top w:val="none" w:sz="0" w:space="0" w:color="auto"/>
        <w:left w:val="none" w:sz="0" w:space="0" w:color="auto"/>
        <w:bottom w:val="none" w:sz="0" w:space="0" w:color="auto"/>
        <w:right w:val="none" w:sz="0" w:space="0" w:color="auto"/>
      </w:divBdr>
    </w:div>
    <w:div w:id="1887373128">
      <w:bodyDiv w:val="1"/>
      <w:marLeft w:val="0"/>
      <w:marRight w:val="0"/>
      <w:marTop w:val="0"/>
      <w:marBottom w:val="0"/>
      <w:divBdr>
        <w:top w:val="none" w:sz="0" w:space="0" w:color="auto"/>
        <w:left w:val="none" w:sz="0" w:space="0" w:color="auto"/>
        <w:bottom w:val="none" w:sz="0" w:space="0" w:color="auto"/>
        <w:right w:val="none" w:sz="0" w:space="0" w:color="auto"/>
      </w:divBdr>
    </w:div>
    <w:div w:id="1944803909">
      <w:bodyDiv w:val="1"/>
      <w:marLeft w:val="0"/>
      <w:marRight w:val="0"/>
      <w:marTop w:val="0"/>
      <w:marBottom w:val="0"/>
      <w:divBdr>
        <w:top w:val="none" w:sz="0" w:space="0" w:color="auto"/>
        <w:left w:val="none" w:sz="0" w:space="0" w:color="auto"/>
        <w:bottom w:val="none" w:sz="0" w:space="0" w:color="auto"/>
        <w:right w:val="none" w:sz="0" w:space="0" w:color="auto"/>
      </w:divBdr>
    </w:div>
    <w:div w:id="2002466356">
      <w:bodyDiv w:val="1"/>
      <w:marLeft w:val="0"/>
      <w:marRight w:val="0"/>
      <w:marTop w:val="0"/>
      <w:marBottom w:val="0"/>
      <w:divBdr>
        <w:top w:val="none" w:sz="0" w:space="0" w:color="auto"/>
        <w:left w:val="none" w:sz="0" w:space="0" w:color="auto"/>
        <w:bottom w:val="none" w:sz="0" w:space="0" w:color="auto"/>
        <w:right w:val="none" w:sz="0" w:space="0" w:color="auto"/>
      </w:divBdr>
    </w:div>
    <w:div w:id="2086486010">
      <w:bodyDiv w:val="1"/>
      <w:marLeft w:val="0"/>
      <w:marRight w:val="0"/>
      <w:marTop w:val="0"/>
      <w:marBottom w:val="0"/>
      <w:divBdr>
        <w:top w:val="none" w:sz="0" w:space="0" w:color="auto"/>
        <w:left w:val="none" w:sz="0" w:space="0" w:color="auto"/>
        <w:bottom w:val="none" w:sz="0" w:space="0" w:color="auto"/>
        <w:right w:val="none" w:sz="0" w:space="0" w:color="auto"/>
      </w:divBdr>
    </w:div>
    <w:div w:id="208918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9EE9C-F4A2-4C3E-8955-639CFC71A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7</Pages>
  <Words>586</Words>
  <Characters>3345</Characters>
  <Application>Microsoft Office Word</Application>
  <DocSecurity>0</DocSecurity>
  <Lines>27</Lines>
  <Paragraphs>7</Paragraphs>
  <ScaleCrop>false</ScaleCrop>
  <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 潇凡</dc:creator>
  <cp:keywords/>
  <dc:description/>
  <cp:lastModifiedBy>Windows User</cp:lastModifiedBy>
  <cp:revision>90</cp:revision>
  <cp:lastPrinted>2023-02-12T23:36:00Z</cp:lastPrinted>
  <dcterms:created xsi:type="dcterms:W3CDTF">2023-02-12T15:23:00Z</dcterms:created>
  <dcterms:modified xsi:type="dcterms:W3CDTF">2023-02-24T00:05:00Z</dcterms:modified>
</cp:coreProperties>
</file>